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52AEB" w14:textId="1736DD70" w:rsidR="002B7711" w:rsidRPr="00E57119" w:rsidRDefault="008806B5" w:rsidP="00B84B7C">
      <w:pPr>
        <w:spacing w:line="312" w:lineRule="auto"/>
        <w:jc w:val="both"/>
        <w:rPr>
          <w:rFonts w:ascii="open sens" w:hAnsi="open sens"/>
        </w:rPr>
      </w:pPr>
      <w:r>
        <w:rPr>
          <w:rFonts w:ascii="open sens" w:hAnsi="open sens"/>
          <w:noProof/>
        </w:rPr>
        <w:drawing>
          <wp:anchor distT="0" distB="0" distL="114300" distR="114300" simplePos="0" relativeHeight="251660288" behindDoc="0" locked="0" layoutInCell="1" allowOverlap="1" wp14:anchorId="19B0D06F" wp14:editId="2F38FC48">
            <wp:simplePos x="0" y="0"/>
            <wp:positionH relativeFrom="margin">
              <wp:posOffset>2790825</wp:posOffset>
            </wp:positionH>
            <wp:positionV relativeFrom="page">
              <wp:posOffset>542925</wp:posOffset>
            </wp:positionV>
            <wp:extent cx="907200" cy="1080000"/>
            <wp:effectExtent l="0" t="0" r="7620" b="6350"/>
            <wp:wrapTopAndBottom/>
            <wp:docPr id="2" name="Image 2" descr="Une image contenant texte, Police, Graphiqu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affich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7200" cy="1080000"/>
                    </a:xfrm>
                    <a:prstGeom prst="rect">
                      <a:avLst/>
                    </a:prstGeom>
                  </pic:spPr>
                </pic:pic>
              </a:graphicData>
            </a:graphic>
            <wp14:sizeRelH relativeFrom="page">
              <wp14:pctWidth>0</wp14:pctWidth>
            </wp14:sizeRelH>
            <wp14:sizeRelV relativeFrom="page">
              <wp14:pctHeight>0</wp14:pctHeight>
            </wp14:sizeRelV>
          </wp:anchor>
        </w:drawing>
      </w:r>
    </w:p>
    <w:p w14:paraId="015C7FCC" w14:textId="07F83389" w:rsidR="00360025" w:rsidRPr="00360025" w:rsidRDefault="002262A5" w:rsidP="00360025">
      <w:pPr>
        <w:pStyle w:val="OFABB-Titre"/>
      </w:pPr>
      <w:bookmarkStart w:id="0" w:name="_Hlk175321250"/>
      <w:r>
        <w:t>L</w:t>
      </w:r>
      <w:r w:rsidRPr="002262A5">
        <w:t>es réunions de colonne au RG63</w:t>
      </w:r>
    </w:p>
    <w:p w14:paraId="549F637D" w14:textId="0BFE8CC5" w:rsidR="00360025" w:rsidRDefault="002262A5" w:rsidP="00360025">
      <w:pPr>
        <w:pStyle w:val="OFABB-Soustitre"/>
        <w:rPr>
          <w:rFonts w:ascii="Times New Roman" w:hAnsi="Times New Roman" w:cs="Times New Roman"/>
          <w:caps w:val="0"/>
          <w:color w:val="auto"/>
          <w:spacing w:val="0"/>
          <w:kern w:val="0"/>
          <w:sz w:val="40"/>
        </w:rPr>
      </w:pPr>
      <w:r>
        <w:t>Mémo</w:t>
      </w:r>
      <w:bookmarkEnd w:id="0"/>
    </w:p>
    <w:p w14:paraId="01B89CF7" w14:textId="77777777" w:rsidR="00360025" w:rsidRDefault="00360025" w:rsidP="00360025">
      <w:pPr>
        <w:pStyle w:val="OFABB-Soustitre"/>
        <w:rPr>
          <w:rFonts w:ascii="Times New Roman" w:hAnsi="Times New Roman" w:cs="Times New Roman"/>
          <w:caps w:val="0"/>
          <w:color w:val="auto"/>
          <w:spacing w:val="0"/>
          <w:kern w:val="0"/>
          <w:sz w:val="40"/>
        </w:rPr>
      </w:pPr>
    </w:p>
    <w:p w14:paraId="226A538C" w14:textId="77777777" w:rsidR="00360025" w:rsidRDefault="00360025" w:rsidP="00360025">
      <w:pPr>
        <w:pStyle w:val="OFABB-Soustitre"/>
        <w:rPr>
          <w:rFonts w:ascii="Times New Roman" w:hAnsi="Times New Roman" w:cs="Times New Roman"/>
          <w:caps w:val="0"/>
          <w:color w:val="auto"/>
          <w:spacing w:val="0"/>
          <w:kern w:val="0"/>
          <w:sz w:val="40"/>
        </w:rPr>
      </w:pPr>
    </w:p>
    <w:p w14:paraId="5607E846" w14:textId="2C508A59" w:rsidR="002262A5" w:rsidRPr="002262A5" w:rsidRDefault="002262A5" w:rsidP="002262A5">
      <w:pPr>
        <w:pStyle w:val="OFABB-Titretexte"/>
      </w:pPr>
      <w:r w:rsidRPr="002262A5">
        <w:t xml:space="preserve">Les réunions de colonne du point de vue du stagiaire </w:t>
      </w:r>
    </w:p>
    <w:p w14:paraId="0866B96C" w14:textId="77777777" w:rsidR="002262A5" w:rsidRPr="002262A5" w:rsidRDefault="002262A5" w:rsidP="002262A5">
      <w:pPr>
        <w:pStyle w:val="OFABB-Paragraphe"/>
      </w:pPr>
    </w:p>
    <w:p w14:paraId="67E41E9A" w14:textId="77777777" w:rsidR="002262A5" w:rsidRPr="002262A5" w:rsidRDefault="002262A5" w:rsidP="002262A5">
      <w:pPr>
        <w:pStyle w:val="OFABB-Titresimple"/>
      </w:pPr>
      <w:r w:rsidRPr="002262A5">
        <w:t>L’ « objectif » des réunions de colonne</w:t>
      </w:r>
    </w:p>
    <w:p w14:paraId="3576E6E4" w14:textId="77777777" w:rsidR="002262A5" w:rsidRPr="002262A5" w:rsidRDefault="002262A5" w:rsidP="002262A5">
      <w:pPr>
        <w:pStyle w:val="OFABB-Paragraphe"/>
        <w:rPr>
          <w:u w:val="single"/>
        </w:rPr>
      </w:pPr>
    </w:p>
    <w:p w14:paraId="2D8496B7" w14:textId="77777777" w:rsidR="002262A5" w:rsidRPr="002262A5" w:rsidRDefault="002262A5" w:rsidP="002262A5">
      <w:pPr>
        <w:pStyle w:val="OFABB-Paragraphe"/>
      </w:pPr>
      <w:r w:rsidRPr="002262A5">
        <w:t xml:space="preserve">Les réunions de colonne visent à offrir un premier conseil juridique gratuit à tout justiciable et, le cas échéant, à la désignation d’un avocat en vue d’assurer la défense de ses intérêts.  </w:t>
      </w:r>
    </w:p>
    <w:p w14:paraId="5296B4CF" w14:textId="77777777" w:rsidR="002262A5" w:rsidRPr="002262A5" w:rsidRDefault="002262A5" w:rsidP="002262A5">
      <w:pPr>
        <w:pStyle w:val="OFABB-Paragraphe"/>
      </w:pPr>
    </w:p>
    <w:p w14:paraId="7AA34A3A" w14:textId="77777777" w:rsidR="002262A5" w:rsidRPr="002262A5" w:rsidRDefault="002262A5" w:rsidP="002262A5">
      <w:pPr>
        <w:pStyle w:val="OFABB-Paragraphe"/>
      </w:pPr>
      <w:r w:rsidRPr="002262A5">
        <w:t xml:space="preserve">Elles se veulent les plus dynamiques, constructives et formatrices possible pour les stagiaires qui y seront accueillis par leur chef de colonne qui veillera à les informer sur leur déroulement, en sus du présent MEMO. </w:t>
      </w:r>
    </w:p>
    <w:p w14:paraId="65639BE3" w14:textId="77777777" w:rsidR="002262A5" w:rsidRPr="002262A5" w:rsidRDefault="002262A5" w:rsidP="002262A5">
      <w:pPr>
        <w:pStyle w:val="OFABB-Paragraphe"/>
        <w:rPr>
          <w:u w:val="single"/>
        </w:rPr>
      </w:pPr>
    </w:p>
    <w:p w14:paraId="39604761" w14:textId="77777777" w:rsidR="002262A5" w:rsidRPr="002262A5" w:rsidRDefault="002262A5" w:rsidP="002262A5">
      <w:pPr>
        <w:pStyle w:val="OFABB-Titresimple"/>
      </w:pPr>
      <w:r w:rsidRPr="002262A5">
        <w:t>L’« organisation » des réunions de colonne</w:t>
      </w:r>
    </w:p>
    <w:p w14:paraId="3D9F2E01" w14:textId="77777777" w:rsidR="002262A5" w:rsidRPr="002262A5" w:rsidRDefault="002262A5" w:rsidP="002262A5">
      <w:pPr>
        <w:pStyle w:val="OFABB-Paragraphe"/>
      </w:pPr>
    </w:p>
    <w:p w14:paraId="1EB4A712" w14:textId="77777777" w:rsidR="002262A5" w:rsidRPr="002262A5" w:rsidRDefault="002262A5" w:rsidP="002262A5">
      <w:pPr>
        <w:pStyle w:val="OFABB-Paragraphe"/>
      </w:pPr>
      <w:r w:rsidRPr="002262A5">
        <w:t>Afin de connaître les dates des réunions de colonne attribuées à chaque stagiaire, il convient de se connecter au portail (</w:t>
      </w:r>
      <w:hyperlink r:id="rId8" w:history="1">
        <w:r w:rsidRPr="002262A5">
          <w:rPr>
            <w:rStyle w:val="Lienhypertexte"/>
          </w:rPr>
          <w:t>http://portail.avocats.be</w:t>
        </w:r>
      </w:hyperlink>
      <w:r w:rsidRPr="002262A5">
        <w:t xml:space="preserve">). En cas d’empêchement, il est impératif d’avertir son chef de colonne et de veiller à son remplacement. </w:t>
      </w:r>
    </w:p>
    <w:p w14:paraId="137A14B0" w14:textId="77777777" w:rsidR="002262A5" w:rsidRPr="002262A5" w:rsidRDefault="002262A5" w:rsidP="002262A5">
      <w:pPr>
        <w:pStyle w:val="OFABB-Paragraphe"/>
      </w:pPr>
    </w:p>
    <w:p w14:paraId="4D7871CA" w14:textId="77777777" w:rsidR="002262A5" w:rsidRPr="002262A5" w:rsidRDefault="002262A5" w:rsidP="002262A5">
      <w:pPr>
        <w:pStyle w:val="OFABB-Paragraphe"/>
      </w:pPr>
      <w:r w:rsidRPr="002262A5">
        <w:t xml:space="preserve">Le stagiaire se présente à son chef de colonne dès son arrivée au 1er étage du bâtiment situé rue de la Régence, quelques minutes avant le début de la réunion (9h/14h) qui dure environ 3 heures. Il signe la feuille de présence à son arrivée (et lors de son départ). En cas de retard de plus de 15 minutes, la réunion ne sera pas comptabilisée. </w:t>
      </w:r>
    </w:p>
    <w:p w14:paraId="20B221A9" w14:textId="77777777" w:rsidR="002262A5" w:rsidRPr="002262A5" w:rsidRDefault="002262A5" w:rsidP="002262A5">
      <w:pPr>
        <w:pStyle w:val="OFABB-Paragraphe"/>
      </w:pPr>
    </w:p>
    <w:p w14:paraId="6CC20A9D" w14:textId="77777777" w:rsidR="002262A5" w:rsidRPr="002262A5" w:rsidRDefault="002262A5" w:rsidP="002262A5">
      <w:pPr>
        <w:pStyle w:val="OFABB-Paragraphe"/>
      </w:pPr>
      <w:r w:rsidRPr="002262A5">
        <w:t>Le port de la toge d’avocat est obligatoire.</w:t>
      </w:r>
    </w:p>
    <w:p w14:paraId="6B1E080B" w14:textId="77777777" w:rsidR="002262A5" w:rsidRPr="002262A5" w:rsidRDefault="002262A5" w:rsidP="002262A5">
      <w:pPr>
        <w:pStyle w:val="OFABB-Paragraphe"/>
      </w:pPr>
    </w:p>
    <w:p w14:paraId="7A27741F" w14:textId="77777777" w:rsidR="002262A5" w:rsidRPr="002262A5" w:rsidRDefault="002262A5" w:rsidP="002262A5">
      <w:pPr>
        <w:pStyle w:val="OFABB-Paragraphe"/>
      </w:pPr>
      <w:r w:rsidRPr="002262A5">
        <w:t xml:space="preserve">Les stagiaires sont répartis par groupe de trois ou quatre (interchangeables à chaque réunion) entre les quatre bureaux de consultation dont le premier est occupé par le chef de colonne et, les autres, par les avocats de première ligne présents ce jour-là. </w:t>
      </w:r>
    </w:p>
    <w:p w14:paraId="569EB947" w14:textId="77777777" w:rsidR="002262A5" w:rsidRPr="002262A5" w:rsidRDefault="002262A5" w:rsidP="002262A5">
      <w:pPr>
        <w:pStyle w:val="OFABB-Paragraphe"/>
      </w:pPr>
    </w:p>
    <w:p w14:paraId="2236C7EA" w14:textId="77777777" w:rsidR="002262A5" w:rsidRPr="002262A5" w:rsidRDefault="002262A5" w:rsidP="002262A5">
      <w:pPr>
        <w:pStyle w:val="OFABB-Paragraphe"/>
      </w:pPr>
      <w:r w:rsidRPr="002262A5">
        <w:t xml:space="preserve">A l’initiative du chef de colonne, les groupes passeront d’un bureau à l’autre si possible et, à défaut, il veillera à ce que les stagiaires changent de bureau d’une réunion à l’autre, afin de veiller à les suivre tous régulièrement. </w:t>
      </w:r>
    </w:p>
    <w:p w14:paraId="2AA01DCC" w14:textId="77777777" w:rsidR="002262A5" w:rsidRPr="002262A5" w:rsidRDefault="002262A5" w:rsidP="002262A5">
      <w:pPr>
        <w:pStyle w:val="OFABB-Paragraphe"/>
      </w:pPr>
    </w:p>
    <w:p w14:paraId="5BA3E104" w14:textId="77777777" w:rsidR="002262A5" w:rsidRPr="002262A5" w:rsidRDefault="002262A5" w:rsidP="002262A5">
      <w:pPr>
        <w:pStyle w:val="OFABB-Paragraphe"/>
      </w:pPr>
      <w:r w:rsidRPr="002262A5">
        <w:t xml:space="preserve">Les stagiaires sont amenés à donner une consultation juridique, d’une durée maximale de 20 minutes, aux justiciables présents ce jour-là, sous le contrôle et l’assistance du chef de colonne ou de l’avocat de première ligne et ce, dans n’importe quelle matière. </w:t>
      </w:r>
    </w:p>
    <w:p w14:paraId="38FC425A" w14:textId="77777777" w:rsidR="002262A5" w:rsidRPr="002262A5" w:rsidRDefault="002262A5" w:rsidP="002262A5">
      <w:pPr>
        <w:pStyle w:val="OFABB-Paragraphe"/>
      </w:pPr>
    </w:p>
    <w:p w14:paraId="408A3FC0" w14:textId="77777777" w:rsidR="002262A5" w:rsidRPr="002262A5" w:rsidRDefault="002262A5" w:rsidP="002262A5">
      <w:pPr>
        <w:pStyle w:val="OFABB-Titresimple"/>
      </w:pPr>
      <w:r w:rsidRPr="002262A5">
        <w:t xml:space="preserve">Les « rôles » du chef de colonne et de l’avocat de première ligne </w:t>
      </w:r>
    </w:p>
    <w:p w14:paraId="12BC866A" w14:textId="77777777" w:rsidR="002262A5" w:rsidRPr="002262A5" w:rsidRDefault="002262A5" w:rsidP="002262A5">
      <w:pPr>
        <w:pStyle w:val="OFABB-Paragraphe"/>
      </w:pPr>
    </w:p>
    <w:p w14:paraId="657D45EE" w14:textId="54AAC5AA" w:rsidR="002262A5" w:rsidRPr="002262A5" w:rsidRDefault="002262A5" w:rsidP="002262A5">
      <w:pPr>
        <w:pStyle w:val="OFABB-Paragraphe"/>
      </w:pPr>
      <w:r w:rsidRPr="002262A5">
        <w:t xml:space="preserve">En réunion, le rôle du chef de colonne vise essentiellement à la formation professionnelle des stagiaires en les faisant participer activement aux entretiens avec les justiciables et aux conseils à leur donner, de manière à rendre les stagiaires autonomes et ce, quelle que soit leur matière de prédilection. </w:t>
      </w:r>
    </w:p>
    <w:p w14:paraId="588ABAE4" w14:textId="77777777" w:rsidR="002262A5" w:rsidRPr="002262A5" w:rsidRDefault="002262A5" w:rsidP="002262A5">
      <w:pPr>
        <w:pStyle w:val="OFABB-Paragraphe"/>
      </w:pPr>
      <w:r w:rsidRPr="002262A5">
        <w:lastRenderedPageBreak/>
        <w:t xml:space="preserve">Le chef de colonne veille à ce que les stagiaires se sentent le plus à l’aise possible dans cet exercice face à des justiciables aux profils variés ayant des besoins différents et qui rencontrent des problématiques diverses. </w:t>
      </w:r>
    </w:p>
    <w:p w14:paraId="5D3094CB" w14:textId="77777777" w:rsidR="002262A5" w:rsidRPr="002262A5" w:rsidRDefault="002262A5" w:rsidP="002262A5">
      <w:pPr>
        <w:pStyle w:val="OFABB-Paragraphe"/>
      </w:pPr>
    </w:p>
    <w:p w14:paraId="2BC91307" w14:textId="77777777" w:rsidR="002262A5" w:rsidRPr="002262A5" w:rsidRDefault="002262A5" w:rsidP="002262A5">
      <w:pPr>
        <w:pStyle w:val="OFABB-Paragraphe"/>
      </w:pPr>
      <w:r w:rsidRPr="002262A5">
        <w:t xml:space="preserve">Il est un soutien, plus ou moins actif, en fonction du degré d’expérience des stagiaires. </w:t>
      </w:r>
    </w:p>
    <w:p w14:paraId="5BEBC0DE" w14:textId="77777777" w:rsidR="002262A5" w:rsidRPr="002262A5" w:rsidRDefault="002262A5" w:rsidP="002262A5">
      <w:pPr>
        <w:pStyle w:val="OFABB-Paragraphe"/>
      </w:pPr>
    </w:p>
    <w:p w14:paraId="7E52EFDE" w14:textId="77777777" w:rsidR="002262A5" w:rsidRPr="002262A5" w:rsidRDefault="002262A5" w:rsidP="002262A5">
      <w:pPr>
        <w:pStyle w:val="OFABB-Paragraphe"/>
      </w:pPr>
      <w:r w:rsidRPr="002262A5">
        <w:t xml:space="preserve">Il assure également un rôle de mentor et de conseil pour les stagiaires de sa colonne, ce qui le distingue de l’avocat de première ligne. Les stagiaires peuvent se confier, en toute confidentialité, à leur chef de colonne pour tous les problèmes qu’ils pourraient rencontrer dans le cadre de leur stage.  </w:t>
      </w:r>
    </w:p>
    <w:p w14:paraId="4EC91514" w14:textId="77777777" w:rsidR="002262A5" w:rsidRPr="002262A5" w:rsidRDefault="002262A5" w:rsidP="002262A5">
      <w:pPr>
        <w:pStyle w:val="OFABB-Paragraphe"/>
      </w:pPr>
    </w:p>
    <w:p w14:paraId="31CD88E9" w14:textId="77777777" w:rsidR="002262A5" w:rsidRDefault="002262A5" w:rsidP="002262A5">
      <w:pPr>
        <w:pStyle w:val="OFABB-Titretexte"/>
      </w:pPr>
    </w:p>
    <w:p w14:paraId="133A7CCE" w14:textId="366DEA98" w:rsidR="002262A5" w:rsidRPr="002262A5" w:rsidRDefault="002262A5" w:rsidP="002262A5">
      <w:pPr>
        <w:pStyle w:val="OFABB-Titretexte"/>
      </w:pPr>
      <w:r w:rsidRPr="002262A5">
        <w:t>Les réunions de colonne du point de vue du justiciable</w:t>
      </w:r>
    </w:p>
    <w:p w14:paraId="45D2AAD3" w14:textId="77777777" w:rsidR="002262A5" w:rsidRPr="002262A5" w:rsidRDefault="002262A5" w:rsidP="002262A5">
      <w:pPr>
        <w:pStyle w:val="OFABB-Paragraphe"/>
      </w:pPr>
    </w:p>
    <w:p w14:paraId="3DF03F23" w14:textId="77777777" w:rsidR="002262A5" w:rsidRPr="002262A5" w:rsidRDefault="002262A5" w:rsidP="002262A5">
      <w:pPr>
        <w:pStyle w:val="OFABB-Titresimple"/>
      </w:pPr>
      <w:r w:rsidRPr="002262A5">
        <w:t xml:space="preserve">Les différentes « options » offertes aux justiciables </w:t>
      </w:r>
    </w:p>
    <w:p w14:paraId="44B2FD6D" w14:textId="77777777" w:rsidR="002262A5" w:rsidRPr="002262A5" w:rsidRDefault="002262A5" w:rsidP="002262A5">
      <w:pPr>
        <w:pStyle w:val="OFABB-Paragraphe"/>
      </w:pPr>
    </w:p>
    <w:p w14:paraId="21B12507" w14:textId="77777777" w:rsidR="002262A5" w:rsidRPr="002262A5" w:rsidRDefault="002262A5" w:rsidP="002262A5">
      <w:pPr>
        <w:pStyle w:val="OFABB-Paragraphe"/>
      </w:pPr>
      <w:r w:rsidRPr="002262A5">
        <w:t xml:space="preserve">Au BAJ, le justiciable, qui a préalablement pris rdv, peut : </w:t>
      </w:r>
    </w:p>
    <w:p w14:paraId="23E63CA2" w14:textId="77777777" w:rsidR="002262A5" w:rsidRPr="002262A5" w:rsidRDefault="002262A5" w:rsidP="002262A5">
      <w:pPr>
        <w:pStyle w:val="OFABB-Paragraphe"/>
      </w:pPr>
    </w:p>
    <w:p w14:paraId="52B0EA71" w14:textId="77777777" w:rsidR="002262A5" w:rsidRPr="002262A5" w:rsidRDefault="002262A5" w:rsidP="002262A5">
      <w:pPr>
        <w:pStyle w:val="OFABB-Paragraphe"/>
        <w:numPr>
          <w:ilvl w:val="0"/>
          <w:numId w:val="22"/>
        </w:numPr>
      </w:pPr>
      <w:r w:rsidRPr="002262A5">
        <w:t>toujours obtenir un conseil (peu importe sa situation financière),</w:t>
      </w:r>
    </w:p>
    <w:p w14:paraId="681ED7DA" w14:textId="77777777" w:rsidR="002262A5" w:rsidRPr="002262A5" w:rsidRDefault="002262A5" w:rsidP="002262A5">
      <w:pPr>
        <w:pStyle w:val="OFABB-Paragraphe"/>
        <w:numPr>
          <w:ilvl w:val="0"/>
          <w:numId w:val="22"/>
        </w:numPr>
      </w:pPr>
      <w:r w:rsidRPr="002262A5">
        <w:t xml:space="preserve">se voir désigner un avocat (s’il entre dans les conditions de l’aide juridique), </w:t>
      </w:r>
    </w:p>
    <w:p w14:paraId="024BA821" w14:textId="77777777" w:rsidR="002262A5" w:rsidRPr="002262A5" w:rsidRDefault="002262A5" w:rsidP="002262A5">
      <w:pPr>
        <w:pStyle w:val="OFABB-Paragraphe"/>
        <w:numPr>
          <w:ilvl w:val="0"/>
          <w:numId w:val="22"/>
        </w:numPr>
      </w:pPr>
      <w:r w:rsidRPr="002262A5">
        <w:t xml:space="preserve">bénéficier de l’aide de l’assistante sociale et/ou de la psychologue. </w:t>
      </w:r>
    </w:p>
    <w:p w14:paraId="2B7DBCFA" w14:textId="77777777" w:rsidR="002262A5" w:rsidRPr="002262A5" w:rsidRDefault="002262A5" w:rsidP="002262A5">
      <w:pPr>
        <w:pStyle w:val="OFABB-Paragraphe"/>
      </w:pPr>
    </w:p>
    <w:p w14:paraId="11C78523" w14:textId="77777777" w:rsidR="002262A5" w:rsidRPr="002262A5" w:rsidRDefault="002262A5" w:rsidP="002262A5">
      <w:pPr>
        <w:pStyle w:val="OFABB-Paragraphe"/>
      </w:pPr>
      <w:r w:rsidRPr="002262A5">
        <w:t xml:space="preserve">Il est important d’identifier rapidement la raison de la présence du justiciable, en lui posant des questions et en l’interrompant délicatement s’il se lance dans de longues explications. </w:t>
      </w:r>
    </w:p>
    <w:p w14:paraId="2E4B50AE" w14:textId="77777777" w:rsidR="002262A5" w:rsidRPr="002262A5" w:rsidRDefault="002262A5" w:rsidP="002262A5">
      <w:pPr>
        <w:pStyle w:val="OFABB-Paragraphe"/>
      </w:pPr>
    </w:p>
    <w:p w14:paraId="1A62E932" w14:textId="77777777" w:rsidR="002262A5" w:rsidRPr="002262A5" w:rsidRDefault="002262A5" w:rsidP="002262A5">
      <w:pPr>
        <w:pStyle w:val="OFABB-Titresimple"/>
      </w:pPr>
      <w:r w:rsidRPr="002262A5">
        <w:t xml:space="preserve">La « désignation » d’un avocat </w:t>
      </w:r>
    </w:p>
    <w:p w14:paraId="5F98EFAA" w14:textId="77777777" w:rsidR="002262A5" w:rsidRPr="002262A5" w:rsidRDefault="002262A5" w:rsidP="002262A5">
      <w:pPr>
        <w:pStyle w:val="OFABB-Paragraphe"/>
      </w:pPr>
    </w:p>
    <w:p w14:paraId="092F380F" w14:textId="77777777" w:rsidR="002262A5" w:rsidRPr="002262A5" w:rsidRDefault="002262A5" w:rsidP="002262A5">
      <w:pPr>
        <w:pStyle w:val="OFABB-Paragraphe"/>
      </w:pPr>
      <w:r w:rsidRPr="002262A5">
        <w:t xml:space="preserve">Si un avocat doit être désigné, il faut préalablement s’assurer que la procédure se déroule(ra) devant les juridictions bruxelloises francophones. Si ce n’est pas le cas, il faudra renvoyer le justiciable vers le BAJ compétent (sauf exceptions, un avocat volontaire par exemple). S’il s’agit d’un dossier néerlandophone, il faudra orienter le justiciable vers le BJB (au sous-sol du RG 63). </w:t>
      </w:r>
    </w:p>
    <w:p w14:paraId="73864F1E" w14:textId="77777777" w:rsidR="002262A5" w:rsidRPr="002262A5" w:rsidRDefault="002262A5" w:rsidP="002262A5">
      <w:pPr>
        <w:pStyle w:val="OFABB-Paragraphe"/>
      </w:pPr>
    </w:p>
    <w:p w14:paraId="02963088" w14:textId="0A73650C" w:rsidR="002262A5" w:rsidRPr="002262A5" w:rsidRDefault="002262A5" w:rsidP="002262A5">
      <w:pPr>
        <w:pStyle w:val="OFABB-Paragraphe"/>
      </w:pPr>
      <w:r w:rsidRPr="002262A5">
        <w:t>Ensuite, il faut vérifier ce qui a été coché, à l’accueil, sur la fiche information remise au justiciable (en haut à droite) : dossier complet ou dossier incomplet.</w:t>
      </w:r>
    </w:p>
    <w:p w14:paraId="56D083FB" w14:textId="77777777" w:rsidR="002262A5" w:rsidRPr="002262A5" w:rsidRDefault="002262A5" w:rsidP="002262A5">
      <w:pPr>
        <w:pStyle w:val="OFABB-Paragraphe"/>
      </w:pPr>
    </w:p>
    <w:p w14:paraId="18642555" w14:textId="77777777" w:rsidR="002262A5" w:rsidRPr="002262A5" w:rsidRDefault="002262A5" w:rsidP="002262A5">
      <w:pPr>
        <w:pStyle w:val="OFABB-Paragraphe"/>
      </w:pPr>
      <w:r w:rsidRPr="002262A5">
        <w:t xml:space="preserve">Si le dossier est complet, le justiciable sera invité à suivre la </w:t>
      </w:r>
      <w:r w:rsidRPr="002262A5">
        <w:rPr>
          <w:b/>
          <w:bCs/>
        </w:rPr>
        <w:t>ligne verte</w:t>
      </w:r>
      <w:r w:rsidRPr="002262A5">
        <w:t>. La secrétaire dans le bureau y attaché (de gauche) s’occupera des formalités de désignation en renseignant le nom de l’avocat que le justiciable pourra ensuite contacter.</w:t>
      </w:r>
    </w:p>
    <w:p w14:paraId="54F8DCA2" w14:textId="77777777" w:rsidR="002262A5" w:rsidRPr="002262A5" w:rsidRDefault="002262A5" w:rsidP="002262A5">
      <w:pPr>
        <w:pStyle w:val="OFABB-Paragraphe"/>
      </w:pPr>
    </w:p>
    <w:p w14:paraId="6A3519E0" w14:textId="77777777" w:rsidR="002262A5" w:rsidRPr="002262A5" w:rsidRDefault="002262A5" w:rsidP="002262A5">
      <w:pPr>
        <w:pStyle w:val="OFABB-Paragraphe"/>
      </w:pPr>
      <w:r w:rsidRPr="002262A5">
        <w:t xml:space="preserve">Si le dossier est incomplet, le justiciable sera invité à suivre la </w:t>
      </w:r>
      <w:r w:rsidRPr="002262A5">
        <w:rPr>
          <w:b/>
          <w:bCs/>
        </w:rPr>
        <w:t>ligne jaune</w:t>
      </w:r>
      <w:r w:rsidRPr="002262A5">
        <w:t xml:space="preserve">. L’assistance sociale (dans le bureau de droite) s’occupera des formalités </w:t>
      </w:r>
      <w:r w:rsidRPr="002262A5">
        <w:rPr>
          <w:i/>
          <w:iCs/>
        </w:rPr>
        <w:t>ad hoc</w:t>
      </w:r>
      <w:r w:rsidRPr="002262A5">
        <w:t xml:space="preserve"> pour s’assurer qu’il complète son dossier et revienne ultérieurement avec tous les documents utiles afin d’obtenir la désignation d’un avocat.</w:t>
      </w:r>
    </w:p>
    <w:p w14:paraId="122E9D37" w14:textId="77777777" w:rsidR="002262A5" w:rsidRPr="002262A5" w:rsidRDefault="002262A5" w:rsidP="002262A5">
      <w:pPr>
        <w:pStyle w:val="OFABB-Paragraphe"/>
      </w:pPr>
    </w:p>
    <w:p w14:paraId="2151FD9B" w14:textId="77777777" w:rsidR="002262A5" w:rsidRPr="002262A5" w:rsidRDefault="002262A5" w:rsidP="002262A5">
      <w:pPr>
        <w:pStyle w:val="OFABB-Paragraphe"/>
      </w:pPr>
      <w:r w:rsidRPr="002262A5">
        <w:t>Il en est de même si un stagiaire présent accepte de prendre un dossier. Ce dernier peut néanmoins lui remettre ses coordonnées, lui fixer un rdv le cas échéant et l’inviter à privilégier les échanges par email, dans la mesure du possible.</w:t>
      </w:r>
    </w:p>
    <w:p w14:paraId="617AE6BE" w14:textId="77777777" w:rsidR="002262A5" w:rsidRPr="002262A5" w:rsidRDefault="002262A5" w:rsidP="002262A5">
      <w:pPr>
        <w:pStyle w:val="OFABB-Paragraphe"/>
      </w:pPr>
    </w:p>
    <w:p w14:paraId="42F2F325" w14:textId="77777777" w:rsidR="002262A5" w:rsidRPr="002262A5" w:rsidRDefault="002262A5" w:rsidP="002262A5">
      <w:pPr>
        <w:pStyle w:val="OFABB-Paragraphe"/>
      </w:pPr>
      <w:r w:rsidRPr="002262A5">
        <w:t xml:space="preserve">Les </w:t>
      </w:r>
      <w:r w:rsidRPr="002262A5">
        <w:rPr>
          <w:bCs/>
        </w:rPr>
        <w:t>désignations</w:t>
      </w:r>
      <w:r w:rsidRPr="002262A5">
        <w:t xml:space="preserve"> dites </w:t>
      </w:r>
      <w:r w:rsidRPr="002262A5">
        <w:rPr>
          <w:bCs/>
        </w:rPr>
        <w:t>urgentes</w:t>
      </w:r>
      <w:r w:rsidRPr="002262A5">
        <w:t xml:space="preserve"> doivent être traitées avec l’avocat de première ligne et/ou le chef de colonne. Si une échéance (délai de conclusions, délai d’appel, audience, etc.) arrive à terme dans les 15 jours, il y a urgence et l’avocat qui serait désigné doit avoir préalablement et expressément marqué son accord pour prendre en charge le dossier.</w:t>
      </w:r>
    </w:p>
    <w:p w14:paraId="7351C6F5" w14:textId="2ED549B9" w:rsidR="002262A5" w:rsidRDefault="002262A5">
      <w:pPr>
        <w:rPr>
          <w:rFonts w:ascii="Arial" w:hAnsi="Arial" w:cs="Calibri Light (Titres)"/>
          <w:b/>
          <w:color w:val="000000" w:themeColor="text1"/>
          <w:sz w:val="22"/>
          <w:szCs w:val="20"/>
        </w:rPr>
      </w:pPr>
    </w:p>
    <w:p w14:paraId="678A30B7" w14:textId="57DDCEC2" w:rsidR="002262A5" w:rsidRPr="002262A5" w:rsidRDefault="002262A5" w:rsidP="002262A5">
      <w:pPr>
        <w:pStyle w:val="OFABB-Titresimple"/>
      </w:pPr>
      <w:r w:rsidRPr="002262A5">
        <w:t xml:space="preserve">Les « soutiens » complémentaires </w:t>
      </w:r>
    </w:p>
    <w:p w14:paraId="3B7BB978" w14:textId="77777777" w:rsidR="002262A5" w:rsidRPr="002262A5" w:rsidRDefault="002262A5" w:rsidP="002262A5">
      <w:pPr>
        <w:pStyle w:val="OFABB-Paragraphe"/>
        <w:rPr>
          <w:u w:val="single"/>
        </w:rPr>
      </w:pPr>
    </w:p>
    <w:p w14:paraId="7DB0A3DA" w14:textId="477A052A" w:rsidR="00151099" w:rsidRPr="00151099" w:rsidRDefault="002262A5" w:rsidP="002262A5">
      <w:pPr>
        <w:pStyle w:val="OFABB-Paragraphe"/>
      </w:pPr>
      <w:r w:rsidRPr="002262A5">
        <w:t xml:space="preserve">Si certains </w:t>
      </w:r>
      <w:r w:rsidRPr="002262A5">
        <w:rPr>
          <w:bCs/>
        </w:rPr>
        <w:t>besoins</w:t>
      </w:r>
      <w:r w:rsidRPr="002262A5">
        <w:t xml:space="preserve"> du justiciable ne sont </w:t>
      </w:r>
      <w:r w:rsidRPr="002262A5">
        <w:rPr>
          <w:bCs/>
        </w:rPr>
        <w:t>pas juridiques</w:t>
      </w:r>
      <w:r w:rsidRPr="002262A5">
        <w:t>, une assistante sociale est présente à temps plein au BAJ et peut assister et soutenir le justiciable.  Une psychologue est également disponible le jeudi matin, sur rendez-vous.</w:t>
      </w:r>
    </w:p>
    <w:sectPr w:rsidR="00151099" w:rsidRPr="00151099" w:rsidSect="00326EFE">
      <w:footerReference w:type="even" r:id="rId9"/>
      <w:footerReference w:type="default" r:id="rId10"/>
      <w:footerReference w:type="first" r:id="rId11"/>
      <w:pgSz w:w="11900" w:h="16840"/>
      <w:pgMar w:top="1440" w:right="1080" w:bottom="1440" w:left="108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3395B" w14:textId="77777777" w:rsidR="005C67C9" w:rsidRDefault="005C67C9" w:rsidP="0070588D">
      <w:r>
        <w:separator/>
      </w:r>
    </w:p>
  </w:endnote>
  <w:endnote w:type="continuationSeparator" w:id="0">
    <w:p w14:paraId="388A5142" w14:textId="77777777" w:rsidR="005C67C9" w:rsidRDefault="005C67C9" w:rsidP="0070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Nova Cond Light">
    <w:panose1 w:val="020B0306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w:panose1 w:val="020B0503020202020204"/>
    <w:charset w:val="00"/>
    <w:family w:val="swiss"/>
    <w:pitch w:val="variable"/>
    <w:sig w:usb0="8000002F" w:usb1="5000204A" w:usb2="00000000" w:usb3="00000000" w:csb0="0000009B" w:csb1="00000000"/>
  </w:font>
  <w:font w:name="Calibri Light (Titres)">
    <w:altName w:val="Calibri Light"/>
    <w:panose1 w:val="020B0604020202020204"/>
    <w:charset w:val="00"/>
    <w:family w:val="roman"/>
    <w:notTrueType/>
    <w:pitch w:val="default"/>
  </w:font>
  <w:font w:name="Avenir Next Medium">
    <w:panose1 w:val="020B0603020202020204"/>
    <w:charset w:val="00"/>
    <w:family w:val="swiss"/>
    <w:pitch w:val="variable"/>
    <w:sig w:usb0="8000002F" w:usb1="5000204A" w:usb2="00000000" w:usb3="00000000" w:csb0="0000009B" w:csb1="00000000"/>
  </w:font>
  <w:font w:name="Calibri (Corps)">
    <w:altName w:val="Calibri"/>
    <w:panose1 w:val="020B0604020202020204"/>
    <w:charset w:val="00"/>
    <w:family w:val="roman"/>
    <w:pitch w:val="default"/>
  </w:font>
  <w:font w:name="Avenir Next Demi Bold">
    <w:panose1 w:val="020B0703020202020204"/>
    <w:charset w:val="00"/>
    <w:family w:val="swiss"/>
    <w:pitch w:val="variable"/>
    <w:sig w:usb0="8000002F" w:usb1="5000204A" w:usb2="00000000" w:usb3="00000000" w:csb0="0000009B" w:csb1="00000000"/>
  </w:font>
  <w:font w:name="Museo Sans Cond 300">
    <w:altName w:val="﷽﷽﷽﷽﷽﷽﷽﷽ns Cond 300"/>
    <w:panose1 w:val="020B0604020202020204"/>
    <w:charset w:val="4D"/>
    <w:family w:val="auto"/>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Droid Sans Fallback">
    <w:altName w:val="Segoe UI"/>
    <w:panose1 w:val="020B0604020202020204"/>
    <w:charset w:val="00"/>
    <w:family w:val="roman"/>
    <w:notTrueType/>
    <w:pitch w:val="default"/>
  </w:font>
  <w:font w:name="FreeSans">
    <w:altName w:val="Cambria"/>
    <w:panose1 w:val="020B0604020202020204"/>
    <w:charset w:val="00"/>
    <w:family w:val="roman"/>
    <w:notTrueType/>
    <w:pitch w:val="default"/>
  </w:font>
  <w:font w:name="open se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83138466"/>
      <w:docPartObj>
        <w:docPartGallery w:val="Page Numbers (Bottom of Page)"/>
        <w:docPartUnique/>
      </w:docPartObj>
    </w:sdtPr>
    <w:sdtContent>
      <w:p w14:paraId="407C7205" w14:textId="77777777" w:rsidR="00A2774A" w:rsidRDefault="00A2774A" w:rsidP="00A2774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2EF02E" w14:textId="77777777" w:rsidR="00A2774A" w:rsidRDefault="00A2774A" w:rsidP="00DE7DC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Arial" w:hAnsi="Arial" w:cs="Arial"/>
      </w:rPr>
      <w:id w:val="-431509530"/>
      <w:docPartObj>
        <w:docPartGallery w:val="Page Numbers (Bottom of Page)"/>
        <w:docPartUnique/>
      </w:docPartObj>
    </w:sdtPr>
    <w:sdtEndPr>
      <w:rPr>
        <w:rStyle w:val="Numrodepage"/>
        <w:sz w:val="18"/>
        <w:szCs w:val="18"/>
      </w:rPr>
    </w:sdtEndPr>
    <w:sdtContent>
      <w:p w14:paraId="7C45E835" w14:textId="77777777" w:rsidR="00A2774A" w:rsidRPr="004A15A9" w:rsidRDefault="00A2774A" w:rsidP="00344779">
        <w:pPr>
          <w:pStyle w:val="Pieddepage"/>
          <w:framePr w:wrap="none" w:vAnchor="text" w:hAnchor="page" w:x="10746" w:y="-46"/>
          <w:rPr>
            <w:rStyle w:val="Numrodepage"/>
            <w:rFonts w:ascii="Arial" w:hAnsi="Arial" w:cs="Arial"/>
            <w:sz w:val="18"/>
            <w:szCs w:val="18"/>
          </w:rPr>
        </w:pPr>
        <w:r w:rsidRPr="004A15A9">
          <w:rPr>
            <w:rStyle w:val="Numrodepage"/>
            <w:rFonts w:ascii="Arial" w:hAnsi="Arial" w:cs="Arial"/>
            <w:sz w:val="18"/>
            <w:szCs w:val="18"/>
          </w:rPr>
          <w:fldChar w:fldCharType="begin"/>
        </w:r>
        <w:r w:rsidRPr="004A15A9">
          <w:rPr>
            <w:rStyle w:val="Numrodepage"/>
            <w:rFonts w:ascii="Arial" w:hAnsi="Arial" w:cs="Arial"/>
            <w:sz w:val="18"/>
            <w:szCs w:val="18"/>
          </w:rPr>
          <w:instrText xml:space="preserve"> PAGE </w:instrText>
        </w:r>
        <w:r w:rsidRPr="004A15A9">
          <w:rPr>
            <w:rStyle w:val="Numrodepage"/>
            <w:rFonts w:ascii="Arial" w:hAnsi="Arial" w:cs="Arial"/>
            <w:sz w:val="18"/>
            <w:szCs w:val="18"/>
          </w:rPr>
          <w:fldChar w:fldCharType="separate"/>
        </w:r>
        <w:r w:rsidRPr="004A15A9">
          <w:rPr>
            <w:rStyle w:val="Numrodepage"/>
            <w:rFonts w:ascii="Arial" w:hAnsi="Arial" w:cs="Arial"/>
            <w:noProof/>
            <w:sz w:val="18"/>
            <w:szCs w:val="18"/>
          </w:rPr>
          <w:t>2</w:t>
        </w:r>
        <w:r w:rsidRPr="004A15A9">
          <w:rPr>
            <w:rStyle w:val="Numrodepage"/>
            <w:rFonts w:ascii="Arial" w:hAnsi="Arial" w:cs="Arial"/>
            <w:sz w:val="18"/>
            <w:szCs w:val="18"/>
          </w:rPr>
          <w:fldChar w:fldCharType="end"/>
        </w:r>
      </w:p>
    </w:sdtContent>
  </w:sdt>
  <w:p w14:paraId="20EA24AA" w14:textId="2058FD69" w:rsidR="004A15A9" w:rsidRPr="00360025" w:rsidRDefault="000742AA" w:rsidP="002262A5">
    <w:pPr>
      <w:pStyle w:val="OFABBdate"/>
    </w:pPr>
    <w:r>
      <w:t>barreau de bruxelles</w:t>
    </w:r>
    <w:r w:rsidR="004A15A9" w:rsidRPr="004A15A9">
      <w:t xml:space="preserve"> </w:t>
    </w:r>
    <w:r w:rsidR="00360025">
      <w:t>–</w:t>
    </w:r>
    <w:r w:rsidR="004A15A9" w:rsidRPr="004A15A9">
      <w:t xml:space="preserve"> </w:t>
    </w:r>
    <w:r w:rsidR="002262A5">
      <w:t>23.08.2024</w:t>
    </w:r>
    <w:r w:rsidR="004A15A9" w:rsidRPr="004A15A9">
      <w:t xml:space="preserve">  /  </w:t>
    </w:r>
    <w:r w:rsidR="002262A5">
      <w:t>LES RÉUNIONS DE COLONNE AU RG63 - MÉMO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1F60" w14:textId="77777777" w:rsidR="00A2774A" w:rsidRDefault="00A2774A">
    <w:pPr>
      <w:pStyle w:val="Pieddepage"/>
    </w:pPr>
    <w:r>
      <w:rPr>
        <w:noProof/>
        <w:lang w:eastAsia="fr-BE"/>
      </w:rPr>
      <mc:AlternateContent>
        <mc:Choice Requires="wps">
          <w:drawing>
            <wp:anchor distT="0" distB="0" distL="114300" distR="114300" simplePos="0" relativeHeight="251661312" behindDoc="1" locked="1" layoutInCell="1" allowOverlap="1" wp14:anchorId="4DA0BDA8" wp14:editId="2A98AA2D">
              <wp:simplePos x="0" y="0"/>
              <wp:positionH relativeFrom="margin">
                <wp:posOffset>0</wp:posOffset>
              </wp:positionH>
              <wp:positionV relativeFrom="page">
                <wp:posOffset>9701530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3DC55983" w14:textId="77777777" w:rsidR="00A2774A" w:rsidRDefault="00A2774A">
                          <w:pPr>
                            <w:pStyle w:val="MacPacTrailer"/>
                          </w:pPr>
                          <w:r>
                            <w:t>BRACTIVE-5163134.2</w:t>
                          </w:r>
                        </w:p>
                        <w:p w14:paraId="5707D646" w14:textId="77777777" w:rsidR="00A2774A" w:rsidRDefault="00A2774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0BDA8" id="_x0000_t202" coordsize="21600,21600" o:spt="202" path="m,l,21600r21600,l21600,xe">
              <v:stroke joinstyle="miter"/>
              <v:path gradientshapeok="t" o:connecttype="rect"/>
            </v:shapetype>
            <v:shape id="Text Box 1" o:spid="_x0000_s1026" type="#_x0000_t202" style="position:absolute;margin-left:0;margin-top:763.9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" filled="f" stroked="f">
              <v:textbox inset="0,0,0,0">
                <w:txbxContent>
                  <w:p w14:paraId="3DC55983" w14:textId="77777777" w:rsidR="00A2774A" w:rsidRDefault="00A2774A">
                    <w:pPr>
                      <w:pStyle w:val="MacPacTrailer"/>
                    </w:pPr>
                    <w:r>
                      <w:t>BRACTIVE-5163134.2</w:t>
                    </w:r>
                  </w:p>
                  <w:p w14:paraId="5707D646" w14:textId="77777777" w:rsidR="00A2774A" w:rsidRDefault="00A2774A">
                    <w:pPr>
                      <w:pStyle w:val="MacPacTraile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5EA59" w14:textId="77777777" w:rsidR="005C67C9" w:rsidRDefault="005C67C9" w:rsidP="0070588D">
      <w:r>
        <w:separator/>
      </w:r>
    </w:p>
  </w:footnote>
  <w:footnote w:type="continuationSeparator" w:id="0">
    <w:p w14:paraId="149F1333" w14:textId="77777777" w:rsidR="005C67C9" w:rsidRDefault="005C67C9" w:rsidP="0070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7FF"/>
    <w:multiLevelType w:val="hybridMultilevel"/>
    <w:tmpl w:val="0038D57E"/>
    <w:lvl w:ilvl="0" w:tplc="040C0001">
      <w:start w:val="1"/>
      <w:numFmt w:val="bullet"/>
      <w:lvlText w:val=""/>
      <w:lvlJc w:val="left"/>
      <w:pPr>
        <w:ind w:left="218" w:hanging="360"/>
      </w:pPr>
      <w:rPr>
        <w:rFonts w:ascii="Symbol" w:hAnsi="Symbo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0A7732C9"/>
    <w:multiLevelType w:val="multilevel"/>
    <w:tmpl w:val="09CE80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6D7163"/>
    <w:multiLevelType w:val="hybridMultilevel"/>
    <w:tmpl w:val="32E04BB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67FB7"/>
    <w:multiLevelType w:val="hybridMultilevel"/>
    <w:tmpl w:val="1354D422"/>
    <w:lvl w:ilvl="0" w:tplc="223EEA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5131D3"/>
    <w:multiLevelType w:val="multilevel"/>
    <w:tmpl w:val="09CE80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2515FA"/>
    <w:multiLevelType w:val="multilevel"/>
    <w:tmpl w:val="73087EBA"/>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451DF0"/>
    <w:multiLevelType w:val="hybridMultilevel"/>
    <w:tmpl w:val="323C7D5A"/>
    <w:lvl w:ilvl="0" w:tplc="54EA00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DF326D"/>
    <w:multiLevelType w:val="hybridMultilevel"/>
    <w:tmpl w:val="3098BA02"/>
    <w:lvl w:ilvl="0" w:tplc="8DB28712">
      <w:start w:val="1"/>
      <w:numFmt w:val="decimal"/>
      <w:lvlText w:val="%1."/>
      <w:lvlJc w:val="left"/>
      <w:pPr>
        <w:ind w:left="720" w:hanging="360"/>
      </w:pPr>
      <w:rPr>
        <w:rFonts w:asciiTheme="minorHAnsi" w:eastAsiaTheme="minorHAnsi" w:hAnsiTheme="minorHAnsi" w:cstheme="minorBid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76100FB"/>
    <w:multiLevelType w:val="hybridMultilevel"/>
    <w:tmpl w:val="73087EBA"/>
    <w:lvl w:ilvl="0" w:tplc="3FD08FF0">
      <w:start w:val="1"/>
      <w:numFmt w:val="decimal"/>
      <w:pStyle w:val="OFABB-Tabulationchiffres"/>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6133C6"/>
    <w:multiLevelType w:val="hybridMultilevel"/>
    <w:tmpl w:val="ECE80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184207"/>
    <w:multiLevelType w:val="hybridMultilevel"/>
    <w:tmpl w:val="ABEC0576"/>
    <w:lvl w:ilvl="0" w:tplc="8202F3DA">
      <w:start w:val="1"/>
      <w:numFmt w:val="bullet"/>
      <w:pStyle w:val="OFABB-Tabulationbullets"/>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8B229B7"/>
    <w:multiLevelType w:val="hybridMultilevel"/>
    <w:tmpl w:val="13D8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C149A"/>
    <w:multiLevelType w:val="hybridMultilevel"/>
    <w:tmpl w:val="30E29B06"/>
    <w:lvl w:ilvl="0" w:tplc="D7E86C10">
      <w:start w:val="1"/>
      <w:numFmt w:val="decimal"/>
      <w:pStyle w:val="OFABB-1Titre"/>
      <w:lvlText w:val="%1."/>
      <w:lvlJc w:val="left"/>
      <w:pPr>
        <w:ind w:left="502" w:hanging="360"/>
      </w:pPr>
      <w:rPr>
        <w:rFonts w:hint="default"/>
      </w:rPr>
    </w:lvl>
    <w:lvl w:ilvl="1" w:tplc="040C0003" w:tentative="1">
      <w:start w:val="1"/>
      <w:numFmt w:val="lowerLetter"/>
      <w:lvlText w:val="%2."/>
      <w:lvlJc w:val="left"/>
      <w:pPr>
        <w:ind w:left="1156" w:hanging="360"/>
      </w:pPr>
    </w:lvl>
    <w:lvl w:ilvl="2" w:tplc="040C0005" w:tentative="1">
      <w:start w:val="1"/>
      <w:numFmt w:val="lowerRoman"/>
      <w:lvlText w:val="%3."/>
      <w:lvlJc w:val="right"/>
      <w:pPr>
        <w:ind w:left="1876" w:hanging="180"/>
      </w:pPr>
    </w:lvl>
    <w:lvl w:ilvl="3" w:tplc="040C0001" w:tentative="1">
      <w:start w:val="1"/>
      <w:numFmt w:val="decimal"/>
      <w:lvlText w:val="%4."/>
      <w:lvlJc w:val="left"/>
      <w:pPr>
        <w:ind w:left="2596" w:hanging="360"/>
      </w:pPr>
    </w:lvl>
    <w:lvl w:ilvl="4" w:tplc="040C0003" w:tentative="1">
      <w:start w:val="1"/>
      <w:numFmt w:val="lowerLetter"/>
      <w:lvlText w:val="%5."/>
      <w:lvlJc w:val="left"/>
      <w:pPr>
        <w:ind w:left="3316" w:hanging="360"/>
      </w:pPr>
    </w:lvl>
    <w:lvl w:ilvl="5" w:tplc="040C0005" w:tentative="1">
      <w:start w:val="1"/>
      <w:numFmt w:val="lowerRoman"/>
      <w:lvlText w:val="%6."/>
      <w:lvlJc w:val="right"/>
      <w:pPr>
        <w:ind w:left="4036" w:hanging="180"/>
      </w:pPr>
    </w:lvl>
    <w:lvl w:ilvl="6" w:tplc="040C0001" w:tentative="1">
      <w:start w:val="1"/>
      <w:numFmt w:val="decimal"/>
      <w:lvlText w:val="%7."/>
      <w:lvlJc w:val="left"/>
      <w:pPr>
        <w:ind w:left="4756" w:hanging="360"/>
      </w:pPr>
    </w:lvl>
    <w:lvl w:ilvl="7" w:tplc="040C0003" w:tentative="1">
      <w:start w:val="1"/>
      <w:numFmt w:val="lowerLetter"/>
      <w:lvlText w:val="%8."/>
      <w:lvlJc w:val="left"/>
      <w:pPr>
        <w:ind w:left="5476" w:hanging="360"/>
      </w:pPr>
    </w:lvl>
    <w:lvl w:ilvl="8" w:tplc="040C0005" w:tentative="1">
      <w:start w:val="1"/>
      <w:numFmt w:val="lowerRoman"/>
      <w:lvlText w:val="%9."/>
      <w:lvlJc w:val="right"/>
      <w:pPr>
        <w:ind w:left="6196" w:hanging="180"/>
      </w:pPr>
    </w:lvl>
  </w:abstractNum>
  <w:abstractNum w:abstractNumId="13" w15:restartNumberingAfterBreak="0">
    <w:nsid w:val="4F884847"/>
    <w:multiLevelType w:val="hybridMultilevel"/>
    <w:tmpl w:val="430A517E"/>
    <w:lvl w:ilvl="0" w:tplc="AD2E4158">
      <w:start w:val="1"/>
      <w:numFmt w:val="bullet"/>
      <w:lvlText w:val="-"/>
      <w:lvlJc w:val="left"/>
      <w:pPr>
        <w:ind w:left="1080" w:hanging="360"/>
      </w:pPr>
      <w:rPr>
        <w:rFonts w:ascii="Arial Nova Cond Light" w:eastAsiaTheme="minorHAnsi" w:hAnsi="Arial Nova Cond Light"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542D7E69"/>
    <w:multiLevelType w:val="hybridMultilevel"/>
    <w:tmpl w:val="AAB2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62BE7"/>
    <w:multiLevelType w:val="multilevel"/>
    <w:tmpl w:val="F6CA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7E68B5"/>
    <w:multiLevelType w:val="multilevel"/>
    <w:tmpl w:val="70E8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648A3"/>
    <w:multiLevelType w:val="hybridMultilevel"/>
    <w:tmpl w:val="EEB09C4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58F7DB4"/>
    <w:multiLevelType w:val="hybridMultilevel"/>
    <w:tmpl w:val="7FFAFE9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838554D"/>
    <w:multiLevelType w:val="hybridMultilevel"/>
    <w:tmpl w:val="0A604288"/>
    <w:lvl w:ilvl="0" w:tplc="040C0001">
      <w:start w:val="1"/>
      <w:numFmt w:val="bullet"/>
      <w:lvlText w:val=""/>
      <w:lvlJc w:val="left"/>
      <w:pPr>
        <w:ind w:left="360" w:hanging="360"/>
      </w:pPr>
      <w:rPr>
        <w:rFonts w:ascii="Symbol" w:hAnsi="Symbol" w:hint="default"/>
      </w:rPr>
    </w:lvl>
    <w:lvl w:ilvl="1" w:tplc="511C091E">
      <w:start w:val="3"/>
      <w:numFmt w:val="bullet"/>
      <w:lvlText w:val="-"/>
      <w:lvlJc w:val="left"/>
      <w:pPr>
        <w:ind w:left="1080" w:hanging="360"/>
      </w:pPr>
      <w:rPr>
        <w:rFonts w:ascii="Calibri" w:eastAsiaTheme="minorHAnsi" w:hAnsi="Calibri" w:cs="Calibri" w:hint="default"/>
      </w:rPr>
    </w:lvl>
    <w:lvl w:ilvl="2" w:tplc="511C091E">
      <w:start w:val="3"/>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A2D67AB"/>
    <w:multiLevelType w:val="hybridMultilevel"/>
    <w:tmpl w:val="25ACAFEE"/>
    <w:lvl w:ilvl="0" w:tplc="FFFFFFFF">
      <w:start w:val="1"/>
      <w:numFmt w:val="decimal"/>
      <w:lvlText w:val="%1."/>
      <w:lvlJc w:val="left"/>
      <w:pPr>
        <w:ind w:left="785"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571ECC"/>
    <w:multiLevelType w:val="hybridMultilevel"/>
    <w:tmpl w:val="3216C170"/>
    <w:lvl w:ilvl="0" w:tplc="76201922">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2836230">
    <w:abstractNumId w:val="19"/>
  </w:num>
  <w:num w:numId="2" w16cid:durableId="1497724397">
    <w:abstractNumId w:val="0"/>
  </w:num>
  <w:num w:numId="3" w16cid:durableId="388263272">
    <w:abstractNumId w:val="1"/>
  </w:num>
  <w:num w:numId="4" w16cid:durableId="398020006">
    <w:abstractNumId w:val="4"/>
  </w:num>
  <w:num w:numId="5" w16cid:durableId="1274946063">
    <w:abstractNumId w:val="3"/>
  </w:num>
  <w:num w:numId="6" w16cid:durableId="129827170">
    <w:abstractNumId w:val="14"/>
  </w:num>
  <w:num w:numId="7" w16cid:durableId="582224035">
    <w:abstractNumId w:val="11"/>
  </w:num>
  <w:num w:numId="8" w16cid:durableId="1019889024">
    <w:abstractNumId w:val="20"/>
  </w:num>
  <w:num w:numId="9" w16cid:durableId="504513991">
    <w:abstractNumId w:val="2"/>
  </w:num>
  <w:num w:numId="10" w16cid:durableId="809177576">
    <w:abstractNumId w:val="12"/>
  </w:num>
  <w:num w:numId="11" w16cid:durableId="1280910617">
    <w:abstractNumId w:val="16"/>
  </w:num>
  <w:num w:numId="12" w16cid:durableId="1703630292">
    <w:abstractNumId w:val="6"/>
  </w:num>
  <w:num w:numId="13" w16cid:durableId="1215582634">
    <w:abstractNumId w:val="9"/>
  </w:num>
  <w:num w:numId="14" w16cid:durableId="1202551005">
    <w:abstractNumId w:val="8"/>
  </w:num>
  <w:num w:numId="15" w16cid:durableId="18087945">
    <w:abstractNumId w:val="15"/>
  </w:num>
  <w:num w:numId="16" w16cid:durableId="2023242473">
    <w:abstractNumId w:val="5"/>
  </w:num>
  <w:num w:numId="17" w16cid:durableId="158274123">
    <w:abstractNumId w:val="10"/>
  </w:num>
  <w:num w:numId="18" w16cid:durableId="582909927">
    <w:abstractNumId w:val="7"/>
  </w:num>
  <w:num w:numId="19" w16cid:durableId="87888822">
    <w:abstractNumId w:val="18"/>
  </w:num>
  <w:num w:numId="20" w16cid:durableId="864559012">
    <w:abstractNumId w:val="21"/>
  </w:num>
  <w:num w:numId="21" w16cid:durableId="1878539803">
    <w:abstractNumId w:val="8"/>
    <w:lvlOverride w:ilvl="0">
      <w:startOverride w:val="2"/>
    </w:lvlOverride>
  </w:num>
  <w:num w:numId="22" w16cid:durableId="1607619905">
    <w:abstractNumId w:val="13"/>
  </w:num>
  <w:num w:numId="23" w16cid:durableId="127902490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B5"/>
    <w:rsid w:val="000024B2"/>
    <w:rsid w:val="00003891"/>
    <w:rsid w:val="00004379"/>
    <w:rsid w:val="00005488"/>
    <w:rsid w:val="000130B4"/>
    <w:rsid w:val="0001462F"/>
    <w:rsid w:val="0002275E"/>
    <w:rsid w:val="00022B11"/>
    <w:rsid w:val="000256A9"/>
    <w:rsid w:val="00026FFC"/>
    <w:rsid w:val="00027CA1"/>
    <w:rsid w:val="00030107"/>
    <w:rsid w:val="00032177"/>
    <w:rsid w:val="00032863"/>
    <w:rsid w:val="0003362F"/>
    <w:rsid w:val="00036B43"/>
    <w:rsid w:val="00037E07"/>
    <w:rsid w:val="00055946"/>
    <w:rsid w:val="000559C2"/>
    <w:rsid w:val="0005658F"/>
    <w:rsid w:val="00056D74"/>
    <w:rsid w:val="0006027B"/>
    <w:rsid w:val="00060F0D"/>
    <w:rsid w:val="00062FA3"/>
    <w:rsid w:val="0007017C"/>
    <w:rsid w:val="000706AE"/>
    <w:rsid w:val="000742AA"/>
    <w:rsid w:val="000821CA"/>
    <w:rsid w:val="0008306B"/>
    <w:rsid w:val="000852CE"/>
    <w:rsid w:val="00094951"/>
    <w:rsid w:val="00097BD0"/>
    <w:rsid w:val="00097DD8"/>
    <w:rsid w:val="000A4321"/>
    <w:rsid w:val="000A4767"/>
    <w:rsid w:val="000A5945"/>
    <w:rsid w:val="000B2241"/>
    <w:rsid w:val="000B3049"/>
    <w:rsid w:val="000B35CF"/>
    <w:rsid w:val="000B4573"/>
    <w:rsid w:val="000B6DD6"/>
    <w:rsid w:val="000C079A"/>
    <w:rsid w:val="000C14E4"/>
    <w:rsid w:val="000C1765"/>
    <w:rsid w:val="000C5E1B"/>
    <w:rsid w:val="000C6574"/>
    <w:rsid w:val="000C7304"/>
    <w:rsid w:val="000D2CB1"/>
    <w:rsid w:val="000D2D8D"/>
    <w:rsid w:val="000D4BF2"/>
    <w:rsid w:val="000E1CF3"/>
    <w:rsid w:val="000E63B4"/>
    <w:rsid w:val="000F0E61"/>
    <w:rsid w:val="000F1FC3"/>
    <w:rsid w:val="000F57B8"/>
    <w:rsid w:val="000F7EEB"/>
    <w:rsid w:val="00100B67"/>
    <w:rsid w:val="00102873"/>
    <w:rsid w:val="00103DC0"/>
    <w:rsid w:val="0011082D"/>
    <w:rsid w:val="0011139A"/>
    <w:rsid w:val="00112472"/>
    <w:rsid w:val="00113AC1"/>
    <w:rsid w:val="00113DE7"/>
    <w:rsid w:val="0011438E"/>
    <w:rsid w:val="00115D46"/>
    <w:rsid w:val="00117B6E"/>
    <w:rsid w:val="00117E0A"/>
    <w:rsid w:val="00122FDB"/>
    <w:rsid w:val="00136115"/>
    <w:rsid w:val="001373D0"/>
    <w:rsid w:val="00137CAF"/>
    <w:rsid w:val="00141435"/>
    <w:rsid w:val="00143134"/>
    <w:rsid w:val="001445D6"/>
    <w:rsid w:val="00145F2E"/>
    <w:rsid w:val="00146217"/>
    <w:rsid w:val="001468DD"/>
    <w:rsid w:val="00151099"/>
    <w:rsid w:val="00153C17"/>
    <w:rsid w:val="00154117"/>
    <w:rsid w:val="001561C4"/>
    <w:rsid w:val="00160FEB"/>
    <w:rsid w:val="00166691"/>
    <w:rsid w:val="0017042E"/>
    <w:rsid w:val="001712E2"/>
    <w:rsid w:val="00171878"/>
    <w:rsid w:val="001736A6"/>
    <w:rsid w:val="00173704"/>
    <w:rsid w:val="00176C51"/>
    <w:rsid w:val="00181CB8"/>
    <w:rsid w:val="001870F8"/>
    <w:rsid w:val="0018747A"/>
    <w:rsid w:val="00191732"/>
    <w:rsid w:val="00196902"/>
    <w:rsid w:val="00197F4A"/>
    <w:rsid w:val="00197F67"/>
    <w:rsid w:val="001A1642"/>
    <w:rsid w:val="001A3982"/>
    <w:rsid w:val="001A3FCC"/>
    <w:rsid w:val="001A516F"/>
    <w:rsid w:val="001B0212"/>
    <w:rsid w:val="001B05F4"/>
    <w:rsid w:val="001B5254"/>
    <w:rsid w:val="001B6220"/>
    <w:rsid w:val="001B6338"/>
    <w:rsid w:val="001C3F9C"/>
    <w:rsid w:val="001C487D"/>
    <w:rsid w:val="001C5B35"/>
    <w:rsid w:val="001D3737"/>
    <w:rsid w:val="001D4654"/>
    <w:rsid w:val="001E374C"/>
    <w:rsid w:val="001E3DA5"/>
    <w:rsid w:val="001E4CDD"/>
    <w:rsid w:val="001E5E26"/>
    <w:rsid w:val="001E7EC0"/>
    <w:rsid w:val="001F294D"/>
    <w:rsid w:val="001F3A7F"/>
    <w:rsid w:val="001F745F"/>
    <w:rsid w:val="001F7B5C"/>
    <w:rsid w:val="00204DB2"/>
    <w:rsid w:val="00207B9D"/>
    <w:rsid w:val="00210F89"/>
    <w:rsid w:val="002112AF"/>
    <w:rsid w:val="002129C7"/>
    <w:rsid w:val="00220B3B"/>
    <w:rsid w:val="00220D8B"/>
    <w:rsid w:val="00222017"/>
    <w:rsid w:val="00223CEC"/>
    <w:rsid w:val="002262A5"/>
    <w:rsid w:val="0023149E"/>
    <w:rsid w:val="0023665D"/>
    <w:rsid w:val="002426C5"/>
    <w:rsid w:val="00244127"/>
    <w:rsid w:val="002454E2"/>
    <w:rsid w:val="00245B28"/>
    <w:rsid w:val="002464FC"/>
    <w:rsid w:val="00246996"/>
    <w:rsid w:val="00247F7A"/>
    <w:rsid w:val="00250093"/>
    <w:rsid w:val="002542E1"/>
    <w:rsid w:val="00260699"/>
    <w:rsid w:val="00265EF5"/>
    <w:rsid w:val="0026785D"/>
    <w:rsid w:val="00272B52"/>
    <w:rsid w:val="002740C7"/>
    <w:rsid w:val="00275FEE"/>
    <w:rsid w:val="00277923"/>
    <w:rsid w:val="00281904"/>
    <w:rsid w:val="00286311"/>
    <w:rsid w:val="00286588"/>
    <w:rsid w:val="00286B68"/>
    <w:rsid w:val="00290AA3"/>
    <w:rsid w:val="0029197D"/>
    <w:rsid w:val="00291FB9"/>
    <w:rsid w:val="002955A8"/>
    <w:rsid w:val="00296B01"/>
    <w:rsid w:val="002A01D3"/>
    <w:rsid w:val="002A1F4F"/>
    <w:rsid w:val="002A5AFA"/>
    <w:rsid w:val="002B05BB"/>
    <w:rsid w:val="002B23D9"/>
    <w:rsid w:val="002B60AE"/>
    <w:rsid w:val="002B7711"/>
    <w:rsid w:val="002B7C25"/>
    <w:rsid w:val="002C233C"/>
    <w:rsid w:val="002C24BB"/>
    <w:rsid w:val="002C28F7"/>
    <w:rsid w:val="002C30AE"/>
    <w:rsid w:val="002C3304"/>
    <w:rsid w:val="002C400A"/>
    <w:rsid w:val="002C6376"/>
    <w:rsid w:val="002D3A1C"/>
    <w:rsid w:val="002E08A8"/>
    <w:rsid w:val="002E144E"/>
    <w:rsid w:val="002E2E7F"/>
    <w:rsid w:val="002F1A20"/>
    <w:rsid w:val="002F247B"/>
    <w:rsid w:val="002F4132"/>
    <w:rsid w:val="002F4382"/>
    <w:rsid w:val="002F48EB"/>
    <w:rsid w:val="003037AA"/>
    <w:rsid w:val="00304260"/>
    <w:rsid w:val="003116AB"/>
    <w:rsid w:val="00314910"/>
    <w:rsid w:val="00316957"/>
    <w:rsid w:val="00316D93"/>
    <w:rsid w:val="00317391"/>
    <w:rsid w:val="00323965"/>
    <w:rsid w:val="00326EFE"/>
    <w:rsid w:val="00327A8E"/>
    <w:rsid w:val="00340990"/>
    <w:rsid w:val="00344779"/>
    <w:rsid w:val="00346331"/>
    <w:rsid w:val="00350517"/>
    <w:rsid w:val="00351B27"/>
    <w:rsid w:val="00352B9E"/>
    <w:rsid w:val="003543C0"/>
    <w:rsid w:val="00357388"/>
    <w:rsid w:val="00360025"/>
    <w:rsid w:val="00361A14"/>
    <w:rsid w:val="00362966"/>
    <w:rsid w:val="0036504F"/>
    <w:rsid w:val="00366EBA"/>
    <w:rsid w:val="00371936"/>
    <w:rsid w:val="003735D9"/>
    <w:rsid w:val="0037377E"/>
    <w:rsid w:val="00381E6C"/>
    <w:rsid w:val="00382DFE"/>
    <w:rsid w:val="00384976"/>
    <w:rsid w:val="003904A6"/>
    <w:rsid w:val="00390581"/>
    <w:rsid w:val="00390996"/>
    <w:rsid w:val="00397176"/>
    <w:rsid w:val="003B07E2"/>
    <w:rsid w:val="003B164E"/>
    <w:rsid w:val="003B3497"/>
    <w:rsid w:val="003B381F"/>
    <w:rsid w:val="003B70BF"/>
    <w:rsid w:val="003C0931"/>
    <w:rsid w:val="003C0FD9"/>
    <w:rsid w:val="003D23A8"/>
    <w:rsid w:val="003D3332"/>
    <w:rsid w:val="003D58BC"/>
    <w:rsid w:val="003D598C"/>
    <w:rsid w:val="003D5D9C"/>
    <w:rsid w:val="003E161E"/>
    <w:rsid w:val="003E2711"/>
    <w:rsid w:val="003E37B5"/>
    <w:rsid w:val="003E5CF4"/>
    <w:rsid w:val="003E6B64"/>
    <w:rsid w:val="003F0936"/>
    <w:rsid w:val="003F19BB"/>
    <w:rsid w:val="003F40B1"/>
    <w:rsid w:val="00403B2A"/>
    <w:rsid w:val="0040548C"/>
    <w:rsid w:val="00406B7E"/>
    <w:rsid w:val="004113B0"/>
    <w:rsid w:val="00411BA6"/>
    <w:rsid w:val="00411F92"/>
    <w:rsid w:val="00414F81"/>
    <w:rsid w:val="00424167"/>
    <w:rsid w:val="004249B7"/>
    <w:rsid w:val="00431A08"/>
    <w:rsid w:val="00433486"/>
    <w:rsid w:val="00433881"/>
    <w:rsid w:val="00435288"/>
    <w:rsid w:val="0043676A"/>
    <w:rsid w:val="00441D18"/>
    <w:rsid w:val="004450AF"/>
    <w:rsid w:val="004502B2"/>
    <w:rsid w:val="0045277B"/>
    <w:rsid w:val="00452A85"/>
    <w:rsid w:val="004537A1"/>
    <w:rsid w:val="00456EF7"/>
    <w:rsid w:val="00456F30"/>
    <w:rsid w:val="00457CDA"/>
    <w:rsid w:val="00460B8B"/>
    <w:rsid w:val="0046686B"/>
    <w:rsid w:val="00471D73"/>
    <w:rsid w:val="00472479"/>
    <w:rsid w:val="0047267B"/>
    <w:rsid w:val="00474EC0"/>
    <w:rsid w:val="00475F87"/>
    <w:rsid w:val="004767EA"/>
    <w:rsid w:val="004806AC"/>
    <w:rsid w:val="004825F6"/>
    <w:rsid w:val="004875E6"/>
    <w:rsid w:val="004910C6"/>
    <w:rsid w:val="00492BB3"/>
    <w:rsid w:val="00494677"/>
    <w:rsid w:val="00496E8D"/>
    <w:rsid w:val="004A15A9"/>
    <w:rsid w:val="004A1C82"/>
    <w:rsid w:val="004A3C60"/>
    <w:rsid w:val="004A4380"/>
    <w:rsid w:val="004B0394"/>
    <w:rsid w:val="004B0E9B"/>
    <w:rsid w:val="004B1ABF"/>
    <w:rsid w:val="004B1C2E"/>
    <w:rsid w:val="004B26B1"/>
    <w:rsid w:val="004C1CE7"/>
    <w:rsid w:val="004D4346"/>
    <w:rsid w:val="004D4F4C"/>
    <w:rsid w:val="004D7812"/>
    <w:rsid w:val="004E1E49"/>
    <w:rsid w:val="004E1FE4"/>
    <w:rsid w:val="004E5F27"/>
    <w:rsid w:val="004F0025"/>
    <w:rsid w:val="004F00B3"/>
    <w:rsid w:val="004F086B"/>
    <w:rsid w:val="004F2208"/>
    <w:rsid w:val="004F31AD"/>
    <w:rsid w:val="004F51C6"/>
    <w:rsid w:val="004F71C6"/>
    <w:rsid w:val="004F7FFD"/>
    <w:rsid w:val="0050337C"/>
    <w:rsid w:val="005037F3"/>
    <w:rsid w:val="005051A4"/>
    <w:rsid w:val="0050787F"/>
    <w:rsid w:val="0051465E"/>
    <w:rsid w:val="00515011"/>
    <w:rsid w:val="00515BD3"/>
    <w:rsid w:val="00515EEB"/>
    <w:rsid w:val="00522C0C"/>
    <w:rsid w:val="00523229"/>
    <w:rsid w:val="00523AAE"/>
    <w:rsid w:val="00525EC6"/>
    <w:rsid w:val="00526033"/>
    <w:rsid w:val="00527C03"/>
    <w:rsid w:val="00534436"/>
    <w:rsid w:val="0054111C"/>
    <w:rsid w:val="00541ECF"/>
    <w:rsid w:val="005426CE"/>
    <w:rsid w:val="005443C1"/>
    <w:rsid w:val="00544DD1"/>
    <w:rsid w:val="00544E36"/>
    <w:rsid w:val="005456A7"/>
    <w:rsid w:val="00552320"/>
    <w:rsid w:val="005607E3"/>
    <w:rsid w:val="00562094"/>
    <w:rsid w:val="00565DAC"/>
    <w:rsid w:val="00567B71"/>
    <w:rsid w:val="00570614"/>
    <w:rsid w:val="005707B2"/>
    <w:rsid w:val="00572457"/>
    <w:rsid w:val="00576CCE"/>
    <w:rsid w:val="00577529"/>
    <w:rsid w:val="00581C6F"/>
    <w:rsid w:val="00585E15"/>
    <w:rsid w:val="00593AAF"/>
    <w:rsid w:val="005940E5"/>
    <w:rsid w:val="00594C2F"/>
    <w:rsid w:val="0059771D"/>
    <w:rsid w:val="005A18FD"/>
    <w:rsid w:val="005B09EF"/>
    <w:rsid w:val="005B50B4"/>
    <w:rsid w:val="005B5755"/>
    <w:rsid w:val="005C556A"/>
    <w:rsid w:val="005C67C9"/>
    <w:rsid w:val="005C6929"/>
    <w:rsid w:val="005D1CFD"/>
    <w:rsid w:val="005D32EE"/>
    <w:rsid w:val="005D4BA0"/>
    <w:rsid w:val="005E1580"/>
    <w:rsid w:val="005E1BF3"/>
    <w:rsid w:val="005E4ED1"/>
    <w:rsid w:val="005E7887"/>
    <w:rsid w:val="005E7B1C"/>
    <w:rsid w:val="005F385C"/>
    <w:rsid w:val="00601B12"/>
    <w:rsid w:val="0060350F"/>
    <w:rsid w:val="006046A5"/>
    <w:rsid w:val="006049C4"/>
    <w:rsid w:val="00605269"/>
    <w:rsid w:val="0060674F"/>
    <w:rsid w:val="006114C5"/>
    <w:rsid w:val="00611DA9"/>
    <w:rsid w:val="00614A5C"/>
    <w:rsid w:val="00620053"/>
    <w:rsid w:val="0062019A"/>
    <w:rsid w:val="0062207B"/>
    <w:rsid w:val="006232D8"/>
    <w:rsid w:val="00624651"/>
    <w:rsid w:val="006251BB"/>
    <w:rsid w:val="00625F7F"/>
    <w:rsid w:val="00627029"/>
    <w:rsid w:val="00632B94"/>
    <w:rsid w:val="006407A9"/>
    <w:rsid w:val="00640AEC"/>
    <w:rsid w:val="00641772"/>
    <w:rsid w:val="00643029"/>
    <w:rsid w:val="006430E1"/>
    <w:rsid w:val="00645D29"/>
    <w:rsid w:val="00652281"/>
    <w:rsid w:val="00660202"/>
    <w:rsid w:val="006621B8"/>
    <w:rsid w:val="00665118"/>
    <w:rsid w:val="0066551A"/>
    <w:rsid w:val="00666B97"/>
    <w:rsid w:val="00682504"/>
    <w:rsid w:val="00682995"/>
    <w:rsid w:val="006844E6"/>
    <w:rsid w:val="00684DF2"/>
    <w:rsid w:val="00686EC3"/>
    <w:rsid w:val="00690D14"/>
    <w:rsid w:val="00691418"/>
    <w:rsid w:val="00691BF7"/>
    <w:rsid w:val="006951C6"/>
    <w:rsid w:val="00696E04"/>
    <w:rsid w:val="00697CB2"/>
    <w:rsid w:val="006A637C"/>
    <w:rsid w:val="006A769F"/>
    <w:rsid w:val="006B048E"/>
    <w:rsid w:val="006B14B0"/>
    <w:rsid w:val="006B378D"/>
    <w:rsid w:val="006C0272"/>
    <w:rsid w:val="006C0F21"/>
    <w:rsid w:val="006C248B"/>
    <w:rsid w:val="006C5A44"/>
    <w:rsid w:val="006C68BB"/>
    <w:rsid w:val="006C6EA5"/>
    <w:rsid w:val="006D1451"/>
    <w:rsid w:val="006D2B28"/>
    <w:rsid w:val="006D582D"/>
    <w:rsid w:val="006D693D"/>
    <w:rsid w:val="006E496D"/>
    <w:rsid w:val="006E6D80"/>
    <w:rsid w:val="006E7C4F"/>
    <w:rsid w:val="006F1624"/>
    <w:rsid w:val="006F63E7"/>
    <w:rsid w:val="006F6A2D"/>
    <w:rsid w:val="007013A9"/>
    <w:rsid w:val="0070218D"/>
    <w:rsid w:val="00703452"/>
    <w:rsid w:val="0070588D"/>
    <w:rsid w:val="00706DB7"/>
    <w:rsid w:val="0071253A"/>
    <w:rsid w:val="00713777"/>
    <w:rsid w:val="00717DAA"/>
    <w:rsid w:val="00720943"/>
    <w:rsid w:val="00725F98"/>
    <w:rsid w:val="0073120B"/>
    <w:rsid w:val="0073170F"/>
    <w:rsid w:val="0073475D"/>
    <w:rsid w:val="00743706"/>
    <w:rsid w:val="007466FF"/>
    <w:rsid w:val="00754C73"/>
    <w:rsid w:val="00756F49"/>
    <w:rsid w:val="00760942"/>
    <w:rsid w:val="00761D68"/>
    <w:rsid w:val="00770883"/>
    <w:rsid w:val="00772B77"/>
    <w:rsid w:val="00774089"/>
    <w:rsid w:val="00775A32"/>
    <w:rsid w:val="00776C2F"/>
    <w:rsid w:val="00777F3C"/>
    <w:rsid w:val="00781D65"/>
    <w:rsid w:val="0078715D"/>
    <w:rsid w:val="007955EB"/>
    <w:rsid w:val="00796AE9"/>
    <w:rsid w:val="007A3BE0"/>
    <w:rsid w:val="007A4FBD"/>
    <w:rsid w:val="007B1E4E"/>
    <w:rsid w:val="007B2668"/>
    <w:rsid w:val="007C1EA2"/>
    <w:rsid w:val="007C2BBF"/>
    <w:rsid w:val="007C496A"/>
    <w:rsid w:val="007D1345"/>
    <w:rsid w:val="007D1D4B"/>
    <w:rsid w:val="007D30BE"/>
    <w:rsid w:val="007D41AA"/>
    <w:rsid w:val="007D6AA5"/>
    <w:rsid w:val="007E0F25"/>
    <w:rsid w:val="007E56F3"/>
    <w:rsid w:val="007E73F9"/>
    <w:rsid w:val="007F4388"/>
    <w:rsid w:val="007F696F"/>
    <w:rsid w:val="0080123C"/>
    <w:rsid w:val="00804A4E"/>
    <w:rsid w:val="00804FD8"/>
    <w:rsid w:val="0080605B"/>
    <w:rsid w:val="0081207E"/>
    <w:rsid w:val="00814477"/>
    <w:rsid w:val="0081524E"/>
    <w:rsid w:val="00817797"/>
    <w:rsid w:val="00821591"/>
    <w:rsid w:val="00822B85"/>
    <w:rsid w:val="0082478A"/>
    <w:rsid w:val="00826180"/>
    <w:rsid w:val="008275DD"/>
    <w:rsid w:val="0083089C"/>
    <w:rsid w:val="00831F7B"/>
    <w:rsid w:val="00832E8B"/>
    <w:rsid w:val="00833AD4"/>
    <w:rsid w:val="0083484A"/>
    <w:rsid w:val="00834AA0"/>
    <w:rsid w:val="008364FE"/>
    <w:rsid w:val="0084033A"/>
    <w:rsid w:val="0084234B"/>
    <w:rsid w:val="00845049"/>
    <w:rsid w:val="00850CE5"/>
    <w:rsid w:val="008510DF"/>
    <w:rsid w:val="008518CD"/>
    <w:rsid w:val="00851F4C"/>
    <w:rsid w:val="008538DC"/>
    <w:rsid w:val="00856BFD"/>
    <w:rsid w:val="00861657"/>
    <w:rsid w:val="008625B4"/>
    <w:rsid w:val="008669B9"/>
    <w:rsid w:val="008673BD"/>
    <w:rsid w:val="0086781E"/>
    <w:rsid w:val="00867FF3"/>
    <w:rsid w:val="008803DC"/>
    <w:rsid w:val="008806B5"/>
    <w:rsid w:val="00880E1D"/>
    <w:rsid w:val="00887726"/>
    <w:rsid w:val="0088787F"/>
    <w:rsid w:val="0089441E"/>
    <w:rsid w:val="00894D43"/>
    <w:rsid w:val="00897CA1"/>
    <w:rsid w:val="00897E64"/>
    <w:rsid w:val="008B18E6"/>
    <w:rsid w:val="008B1CAA"/>
    <w:rsid w:val="008B5A50"/>
    <w:rsid w:val="008B64F0"/>
    <w:rsid w:val="008C05A5"/>
    <w:rsid w:val="008C2D52"/>
    <w:rsid w:val="008D2883"/>
    <w:rsid w:val="008D2913"/>
    <w:rsid w:val="008D3D10"/>
    <w:rsid w:val="008D55B8"/>
    <w:rsid w:val="008D77E8"/>
    <w:rsid w:val="008E145A"/>
    <w:rsid w:val="008E4194"/>
    <w:rsid w:val="008E5CB5"/>
    <w:rsid w:val="008F1C0B"/>
    <w:rsid w:val="008F23AD"/>
    <w:rsid w:val="008F2481"/>
    <w:rsid w:val="008F274C"/>
    <w:rsid w:val="008F50E5"/>
    <w:rsid w:val="008F5798"/>
    <w:rsid w:val="008F6230"/>
    <w:rsid w:val="00900BE5"/>
    <w:rsid w:val="0090239A"/>
    <w:rsid w:val="00904A8A"/>
    <w:rsid w:val="00905997"/>
    <w:rsid w:val="00910C20"/>
    <w:rsid w:val="0091416A"/>
    <w:rsid w:val="0091713C"/>
    <w:rsid w:val="009203F1"/>
    <w:rsid w:val="00921894"/>
    <w:rsid w:val="00921A8C"/>
    <w:rsid w:val="00922CB7"/>
    <w:rsid w:val="0092398D"/>
    <w:rsid w:val="00926E3E"/>
    <w:rsid w:val="009300BC"/>
    <w:rsid w:val="009309A4"/>
    <w:rsid w:val="00930C38"/>
    <w:rsid w:val="009311F2"/>
    <w:rsid w:val="009356CB"/>
    <w:rsid w:val="00943563"/>
    <w:rsid w:val="0094466A"/>
    <w:rsid w:val="00944DF8"/>
    <w:rsid w:val="00946771"/>
    <w:rsid w:val="00946C9D"/>
    <w:rsid w:val="00947ED7"/>
    <w:rsid w:val="00954193"/>
    <w:rsid w:val="00964DFB"/>
    <w:rsid w:val="0096554E"/>
    <w:rsid w:val="009657D1"/>
    <w:rsid w:val="0097085D"/>
    <w:rsid w:val="00971A35"/>
    <w:rsid w:val="009748F1"/>
    <w:rsid w:val="009816EB"/>
    <w:rsid w:val="00981A49"/>
    <w:rsid w:val="0099032C"/>
    <w:rsid w:val="009926AE"/>
    <w:rsid w:val="009928C5"/>
    <w:rsid w:val="009930DB"/>
    <w:rsid w:val="00994F8E"/>
    <w:rsid w:val="009A0801"/>
    <w:rsid w:val="009A2030"/>
    <w:rsid w:val="009A6D4B"/>
    <w:rsid w:val="009B0E73"/>
    <w:rsid w:val="009B14DF"/>
    <w:rsid w:val="009B1EBA"/>
    <w:rsid w:val="009B4A3E"/>
    <w:rsid w:val="009B6E6F"/>
    <w:rsid w:val="009B74C5"/>
    <w:rsid w:val="009C42F3"/>
    <w:rsid w:val="009C493C"/>
    <w:rsid w:val="009C4C94"/>
    <w:rsid w:val="009C60D0"/>
    <w:rsid w:val="009C708F"/>
    <w:rsid w:val="009D0914"/>
    <w:rsid w:val="009D133C"/>
    <w:rsid w:val="009D15F2"/>
    <w:rsid w:val="009D3318"/>
    <w:rsid w:val="009F0886"/>
    <w:rsid w:val="009F1C62"/>
    <w:rsid w:val="009F3A78"/>
    <w:rsid w:val="009F49D0"/>
    <w:rsid w:val="009F74BB"/>
    <w:rsid w:val="00A000FE"/>
    <w:rsid w:val="00A02BAF"/>
    <w:rsid w:val="00A1524A"/>
    <w:rsid w:val="00A16373"/>
    <w:rsid w:val="00A242EF"/>
    <w:rsid w:val="00A2774A"/>
    <w:rsid w:val="00A3065E"/>
    <w:rsid w:val="00A30A1C"/>
    <w:rsid w:val="00A32BDB"/>
    <w:rsid w:val="00A358E2"/>
    <w:rsid w:val="00A41AB7"/>
    <w:rsid w:val="00A47A24"/>
    <w:rsid w:val="00A52F42"/>
    <w:rsid w:val="00A534E1"/>
    <w:rsid w:val="00A53530"/>
    <w:rsid w:val="00A54733"/>
    <w:rsid w:val="00A557A7"/>
    <w:rsid w:val="00A55F33"/>
    <w:rsid w:val="00A55FF3"/>
    <w:rsid w:val="00A5621D"/>
    <w:rsid w:val="00A60B57"/>
    <w:rsid w:val="00A7081E"/>
    <w:rsid w:val="00A709FD"/>
    <w:rsid w:val="00A75769"/>
    <w:rsid w:val="00A800BC"/>
    <w:rsid w:val="00A80F47"/>
    <w:rsid w:val="00A83205"/>
    <w:rsid w:val="00A909D9"/>
    <w:rsid w:val="00A93594"/>
    <w:rsid w:val="00AA048A"/>
    <w:rsid w:val="00AA0879"/>
    <w:rsid w:val="00AA1E07"/>
    <w:rsid w:val="00AA2F31"/>
    <w:rsid w:val="00AA33DE"/>
    <w:rsid w:val="00AA4D72"/>
    <w:rsid w:val="00AB2CEF"/>
    <w:rsid w:val="00AB4D0F"/>
    <w:rsid w:val="00AB59C0"/>
    <w:rsid w:val="00AB5DAC"/>
    <w:rsid w:val="00AB6B66"/>
    <w:rsid w:val="00AB762B"/>
    <w:rsid w:val="00AC14DE"/>
    <w:rsid w:val="00AC26E5"/>
    <w:rsid w:val="00AC2B18"/>
    <w:rsid w:val="00AC32E4"/>
    <w:rsid w:val="00AC3571"/>
    <w:rsid w:val="00AC6B41"/>
    <w:rsid w:val="00AE1614"/>
    <w:rsid w:val="00AE2F42"/>
    <w:rsid w:val="00AE7B20"/>
    <w:rsid w:val="00AF3F17"/>
    <w:rsid w:val="00B0174D"/>
    <w:rsid w:val="00B04AA4"/>
    <w:rsid w:val="00B10697"/>
    <w:rsid w:val="00B10D4F"/>
    <w:rsid w:val="00B129E4"/>
    <w:rsid w:val="00B14281"/>
    <w:rsid w:val="00B20DC9"/>
    <w:rsid w:val="00B268F8"/>
    <w:rsid w:val="00B27C90"/>
    <w:rsid w:val="00B30A6D"/>
    <w:rsid w:val="00B31437"/>
    <w:rsid w:val="00B340B6"/>
    <w:rsid w:val="00B34238"/>
    <w:rsid w:val="00B3704C"/>
    <w:rsid w:val="00B373FC"/>
    <w:rsid w:val="00B37784"/>
    <w:rsid w:val="00B37E60"/>
    <w:rsid w:val="00B40782"/>
    <w:rsid w:val="00B50317"/>
    <w:rsid w:val="00B50D6B"/>
    <w:rsid w:val="00B50E58"/>
    <w:rsid w:val="00B5311D"/>
    <w:rsid w:val="00B53490"/>
    <w:rsid w:val="00B56BCB"/>
    <w:rsid w:val="00B63DFC"/>
    <w:rsid w:val="00B72215"/>
    <w:rsid w:val="00B80F3B"/>
    <w:rsid w:val="00B83D5B"/>
    <w:rsid w:val="00B84B7C"/>
    <w:rsid w:val="00B84D74"/>
    <w:rsid w:val="00B9655C"/>
    <w:rsid w:val="00B977A4"/>
    <w:rsid w:val="00BA11F9"/>
    <w:rsid w:val="00BA1EF4"/>
    <w:rsid w:val="00BA270E"/>
    <w:rsid w:val="00BA3D74"/>
    <w:rsid w:val="00BA47F1"/>
    <w:rsid w:val="00BB4360"/>
    <w:rsid w:val="00BB5187"/>
    <w:rsid w:val="00BB663E"/>
    <w:rsid w:val="00BC0EB2"/>
    <w:rsid w:val="00BC11E8"/>
    <w:rsid w:val="00BC3BF4"/>
    <w:rsid w:val="00BC5737"/>
    <w:rsid w:val="00BC6897"/>
    <w:rsid w:val="00BC763B"/>
    <w:rsid w:val="00BD3879"/>
    <w:rsid w:val="00BD3B11"/>
    <w:rsid w:val="00BD605E"/>
    <w:rsid w:val="00BD7187"/>
    <w:rsid w:val="00BE18CC"/>
    <w:rsid w:val="00BE2898"/>
    <w:rsid w:val="00BE4714"/>
    <w:rsid w:val="00BE63F6"/>
    <w:rsid w:val="00BE7075"/>
    <w:rsid w:val="00BF0614"/>
    <w:rsid w:val="00BF0E61"/>
    <w:rsid w:val="00BF2317"/>
    <w:rsid w:val="00BF5FE1"/>
    <w:rsid w:val="00BF6176"/>
    <w:rsid w:val="00BF73F1"/>
    <w:rsid w:val="00BF7BF9"/>
    <w:rsid w:val="00C03C6F"/>
    <w:rsid w:val="00C1032A"/>
    <w:rsid w:val="00C12E66"/>
    <w:rsid w:val="00C13E15"/>
    <w:rsid w:val="00C1501B"/>
    <w:rsid w:val="00C200A4"/>
    <w:rsid w:val="00C215B5"/>
    <w:rsid w:val="00C222CF"/>
    <w:rsid w:val="00C2236F"/>
    <w:rsid w:val="00C22814"/>
    <w:rsid w:val="00C23590"/>
    <w:rsid w:val="00C23FF6"/>
    <w:rsid w:val="00C34E1C"/>
    <w:rsid w:val="00C35D8C"/>
    <w:rsid w:val="00C36C54"/>
    <w:rsid w:val="00C42354"/>
    <w:rsid w:val="00C434D7"/>
    <w:rsid w:val="00C4395B"/>
    <w:rsid w:val="00C53A0A"/>
    <w:rsid w:val="00C6291D"/>
    <w:rsid w:val="00C64470"/>
    <w:rsid w:val="00C6660F"/>
    <w:rsid w:val="00C70395"/>
    <w:rsid w:val="00C77845"/>
    <w:rsid w:val="00C77EFC"/>
    <w:rsid w:val="00C77FED"/>
    <w:rsid w:val="00C8411F"/>
    <w:rsid w:val="00C857A0"/>
    <w:rsid w:val="00C86E98"/>
    <w:rsid w:val="00C90BB6"/>
    <w:rsid w:val="00C9275B"/>
    <w:rsid w:val="00C94144"/>
    <w:rsid w:val="00C95EF4"/>
    <w:rsid w:val="00C9740F"/>
    <w:rsid w:val="00C97A86"/>
    <w:rsid w:val="00C97AB0"/>
    <w:rsid w:val="00CA1ADB"/>
    <w:rsid w:val="00CA3064"/>
    <w:rsid w:val="00CA52B6"/>
    <w:rsid w:val="00CA5AA8"/>
    <w:rsid w:val="00CA5D17"/>
    <w:rsid w:val="00CA69BB"/>
    <w:rsid w:val="00CA6EB4"/>
    <w:rsid w:val="00CB2FEF"/>
    <w:rsid w:val="00CB3008"/>
    <w:rsid w:val="00CB6F10"/>
    <w:rsid w:val="00CB756E"/>
    <w:rsid w:val="00CC2613"/>
    <w:rsid w:val="00CC2E0E"/>
    <w:rsid w:val="00CC3C00"/>
    <w:rsid w:val="00CC42E3"/>
    <w:rsid w:val="00CD2FC0"/>
    <w:rsid w:val="00CE0C93"/>
    <w:rsid w:val="00CE0E89"/>
    <w:rsid w:val="00CE445B"/>
    <w:rsid w:val="00CF470A"/>
    <w:rsid w:val="00CF5FBD"/>
    <w:rsid w:val="00CF6EDA"/>
    <w:rsid w:val="00D00658"/>
    <w:rsid w:val="00D03593"/>
    <w:rsid w:val="00D1485C"/>
    <w:rsid w:val="00D21B68"/>
    <w:rsid w:val="00D26B7B"/>
    <w:rsid w:val="00D26E13"/>
    <w:rsid w:val="00D30FF8"/>
    <w:rsid w:val="00D42C0A"/>
    <w:rsid w:val="00D45053"/>
    <w:rsid w:val="00D52284"/>
    <w:rsid w:val="00D5377F"/>
    <w:rsid w:val="00D54B55"/>
    <w:rsid w:val="00D56CDA"/>
    <w:rsid w:val="00D56DAB"/>
    <w:rsid w:val="00D60F92"/>
    <w:rsid w:val="00D67BB5"/>
    <w:rsid w:val="00D72B3D"/>
    <w:rsid w:val="00D749E8"/>
    <w:rsid w:val="00D7547C"/>
    <w:rsid w:val="00D7574E"/>
    <w:rsid w:val="00D75B3D"/>
    <w:rsid w:val="00D765B0"/>
    <w:rsid w:val="00D76848"/>
    <w:rsid w:val="00D76B22"/>
    <w:rsid w:val="00D80400"/>
    <w:rsid w:val="00D80D4E"/>
    <w:rsid w:val="00D8180C"/>
    <w:rsid w:val="00D81946"/>
    <w:rsid w:val="00D921EC"/>
    <w:rsid w:val="00D9259C"/>
    <w:rsid w:val="00D92C18"/>
    <w:rsid w:val="00D96C87"/>
    <w:rsid w:val="00D96F40"/>
    <w:rsid w:val="00DA0B9A"/>
    <w:rsid w:val="00DA0CA3"/>
    <w:rsid w:val="00DC0063"/>
    <w:rsid w:val="00DC3199"/>
    <w:rsid w:val="00DC453C"/>
    <w:rsid w:val="00DC7744"/>
    <w:rsid w:val="00DD1CA3"/>
    <w:rsid w:val="00DD36C2"/>
    <w:rsid w:val="00DD499C"/>
    <w:rsid w:val="00DD5B5B"/>
    <w:rsid w:val="00DE0BFC"/>
    <w:rsid w:val="00DE33CE"/>
    <w:rsid w:val="00DE5669"/>
    <w:rsid w:val="00DE57C3"/>
    <w:rsid w:val="00DE7CB8"/>
    <w:rsid w:val="00DE7DC3"/>
    <w:rsid w:val="00DF1CFB"/>
    <w:rsid w:val="00DF210D"/>
    <w:rsid w:val="00DF5C17"/>
    <w:rsid w:val="00DF7DD5"/>
    <w:rsid w:val="00E01B41"/>
    <w:rsid w:val="00E053FE"/>
    <w:rsid w:val="00E11225"/>
    <w:rsid w:val="00E13578"/>
    <w:rsid w:val="00E145FE"/>
    <w:rsid w:val="00E16F8B"/>
    <w:rsid w:val="00E20105"/>
    <w:rsid w:val="00E20C93"/>
    <w:rsid w:val="00E218FE"/>
    <w:rsid w:val="00E233E7"/>
    <w:rsid w:val="00E24A90"/>
    <w:rsid w:val="00E262F0"/>
    <w:rsid w:val="00E31BAD"/>
    <w:rsid w:val="00E357EE"/>
    <w:rsid w:val="00E37482"/>
    <w:rsid w:val="00E447C5"/>
    <w:rsid w:val="00E52436"/>
    <w:rsid w:val="00E52645"/>
    <w:rsid w:val="00E57119"/>
    <w:rsid w:val="00E575DD"/>
    <w:rsid w:val="00E67FA9"/>
    <w:rsid w:val="00E70DFC"/>
    <w:rsid w:val="00E727A3"/>
    <w:rsid w:val="00E732FE"/>
    <w:rsid w:val="00E74113"/>
    <w:rsid w:val="00E74395"/>
    <w:rsid w:val="00E74ED5"/>
    <w:rsid w:val="00E754A0"/>
    <w:rsid w:val="00E75B08"/>
    <w:rsid w:val="00E769F6"/>
    <w:rsid w:val="00E76C13"/>
    <w:rsid w:val="00E81506"/>
    <w:rsid w:val="00E81C0A"/>
    <w:rsid w:val="00E841E5"/>
    <w:rsid w:val="00E86CEC"/>
    <w:rsid w:val="00E9091A"/>
    <w:rsid w:val="00E91F14"/>
    <w:rsid w:val="00E92CB1"/>
    <w:rsid w:val="00EA1530"/>
    <w:rsid w:val="00EA1AC2"/>
    <w:rsid w:val="00EA2F91"/>
    <w:rsid w:val="00EA4DD6"/>
    <w:rsid w:val="00EA4E2F"/>
    <w:rsid w:val="00EA72F6"/>
    <w:rsid w:val="00EA7EBE"/>
    <w:rsid w:val="00EB11DD"/>
    <w:rsid w:val="00EB4711"/>
    <w:rsid w:val="00EB4B21"/>
    <w:rsid w:val="00EB6E17"/>
    <w:rsid w:val="00EC482C"/>
    <w:rsid w:val="00EC5799"/>
    <w:rsid w:val="00EC75A3"/>
    <w:rsid w:val="00ED00EE"/>
    <w:rsid w:val="00ED06A9"/>
    <w:rsid w:val="00ED0ECE"/>
    <w:rsid w:val="00ED35BA"/>
    <w:rsid w:val="00EE1DA2"/>
    <w:rsid w:val="00EE2959"/>
    <w:rsid w:val="00EE54E7"/>
    <w:rsid w:val="00EF0005"/>
    <w:rsid w:val="00EF0A59"/>
    <w:rsid w:val="00EF2259"/>
    <w:rsid w:val="00EF36C1"/>
    <w:rsid w:val="00EF52D8"/>
    <w:rsid w:val="00EF59F3"/>
    <w:rsid w:val="00EF61F4"/>
    <w:rsid w:val="00F05619"/>
    <w:rsid w:val="00F059EA"/>
    <w:rsid w:val="00F11DED"/>
    <w:rsid w:val="00F128A0"/>
    <w:rsid w:val="00F12E26"/>
    <w:rsid w:val="00F238C1"/>
    <w:rsid w:val="00F24BB6"/>
    <w:rsid w:val="00F27D0C"/>
    <w:rsid w:val="00F445EC"/>
    <w:rsid w:val="00F454FF"/>
    <w:rsid w:val="00F45FFA"/>
    <w:rsid w:val="00F478EF"/>
    <w:rsid w:val="00F508A2"/>
    <w:rsid w:val="00F52722"/>
    <w:rsid w:val="00F52D6F"/>
    <w:rsid w:val="00F5342D"/>
    <w:rsid w:val="00F55337"/>
    <w:rsid w:val="00F624E6"/>
    <w:rsid w:val="00F62B93"/>
    <w:rsid w:val="00F6307D"/>
    <w:rsid w:val="00F702C7"/>
    <w:rsid w:val="00F7088D"/>
    <w:rsid w:val="00F70A80"/>
    <w:rsid w:val="00F75356"/>
    <w:rsid w:val="00F764E5"/>
    <w:rsid w:val="00F76574"/>
    <w:rsid w:val="00F8041F"/>
    <w:rsid w:val="00F84936"/>
    <w:rsid w:val="00F8534B"/>
    <w:rsid w:val="00F8577C"/>
    <w:rsid w:val="00F86029"/>
    <w:rsid w:val="00F87659"/>
    <w:rsid w:val="00F91490"/>
    <w:rsid w:val="00FA007B"/>
    <w:rsid w:val="00FA376B"/>
    <w:rsid w:val="00FA60E8"/>
    <w:rsid w:val="00FA61DE"/>
    <w:rsid w:val="00FB053E"/>
    <w:rsid w:val="00FB231A"/>
    <w:rsid w:val="00FB3152"/>
    <w:rsid w:val="00FB3CDA"/>
    <w:rsid w:val="00FB6622"/>
    <w:rsid w:val="00FC079D"/>
    <w:rsid w:val="00FC3715"/>
    <w:rsid w:val="00FC3F10"/>
    <w:rsid w:val="00FD1AFD"/>
    <w:rsid w:val="00FD3A27"/>
    <w:rsid w:val="00FD5E06"/>
    <w:rsid w:val="00FD6DCA"/>
    <w:rsid w:val="00FE09B1"/>
    <w:rsid w:val="00FE2394"/>
    <w:rsid w:val="00FE25E8"/>
    <w:rsid w:val="00FE2E31"/>
    <w:rsid w:val="00FE4617"/>
    <w:rsid w:val="00FE5858"/>
    <w:rsid w:val="00FE72D9"/>
    <w:rsid w:val="00FE7676"/>
    <w:rsid w:val="00FF0345"/>
    <w:rsid w:val="00FF22E4"/>
    <w:rsid w:val="00FF4372"/>
    <w:rsid w:val="00FF4FD4"/>
    <w:rsid w:val="00FF7094"/>
    <w:rsid w:val="00FF74E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35948"/>
  <w15:docId w15:val="{1E2A153E-9FDE-4692-870D-BC43CD05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B1C"/>
    <w:rPr>
      <w:rFonts w:ascii="Times New Roman" w:eastAsia="Times New Roman" w:hAnsi="Times New Roman" w:cs="Times New Roman"/>
      <w:lang w:eastAsia="fr-FR"/>
    </w:rPr>
  </w:style>
  <w:style w:type="paragraph" w:styleId="Titre1">
    <w:name w:val="heading 1"/>
    <w:basedOn w:val="Normal"/>
    <w:link w:val="Titre1Car"/>
    <w:uiPriority w:val="9"/>
    <w:qFormat/>
    <w:rsid w:val="002B771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13B0"/>
    <w:pPr>
      <w:ind w:left="720"/>
      <w:contextualSpacing/>
    </w:pPr>
  </w:style>
  <w:style w:type="character" w:customStyle="1" w:styleId="Titre1Car">
    <w:name w:val="Titre 1 Car"/>
    <w:basedOn w:val="Policepardfaut"/>
    <w:link w:val="Titre1"/>
    <w:uiPriority w:val="9"/>
    <w:rsid w:val="002B771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2B7711"/>
    <w:pPr>
      <w:spacing w:before="100" w:beforeAutospacing="1" w:after="100" w:afterAutospacing="1"/>
    </w:pPr>
  </w:style>
  <w:style w:type="character" w:styleId="lev">
    <w:name w:val="Strong"/>
    <w:basedOn w:val="Policepardfaut"/>
    <w:uiPriority w:val="22"/>
    <w:qFormat/>
    <w:rsid w:val="002B7711"/>
    <w:rPr>
      <w:b/>
      <w:bCs/>
    </w:rPr>
  </w:style>
  <w:style w:type="character" w:styleId="Accentuation">
    <w:name w:val="Emphasis"/>
    <w:basedOn w:val="Policepardfaut"/>
    <w:uiPriority w:val="20"/>
    <w:qFormat/>
    <w:rsid w:val="002B7711"/>
    <w:rPr>
      <w:i/>
      <w:iCs/>
    </w:rPr>
  </w:style>
  <w:style w:type="character" w:customStyle="1" w:styleId="apple-converted-space">
    <w:name w:val="apple-converted-space"/>
    <w:basedOn w:val="Policepardfaut"/>
    <w:rsid w:val="002B7711"/>
  </w:style>
  <w:style w:type="character" w:styleId="Lienhypertexte">
    <w:name w:val="Hyperlink"/>
    <w:basedOn w:val="Policepardfaut"/>
    <w:unhideWhenUsed/>
    <w:rsid w:val="002B7711"/>
    <w:rPr>
      <w:color w:val="0000FF"/>
      <w:u w:val="single"/>
    </w:rPr>
  </w:style>
  <w:style w:type="character" w:customStyle="1" w:styleId="Mentionnonrsolue1">
    <w:name w:val="Mention non résolue1"/>
    <w:basedOn w:val="Policepardfaut"/>
    <w:uiPriority w:val="99"/>
    <w:semiHidden/>
    <w:unhideWhenUsed/>
    <w:rsid w:val="000B35CF"/>
    <w:rPr>
      <w:color w:val="605E5C"/>
      <w:shd w:val="clear" w:color="auto" w:fill="E1DFDD"/>
    </w:rPr>
  </w:style>
  <w:style w:type="table" w:styleId="Grilledutableau">
    <w:name w:val="Table Grid"/>
    <w:basedOn w:val="TableauNormal"/>
    <w:uiPriority w:val="39"/>
    <w:rsid w:val="000B3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801"/>
    <w:rPr>
      <w:sz w:val="18"/>
      <w:szCs w:val="18"/>
    </w:rPr>
  </w:style>
  <w:style w:type="character" w:customStyle="1" w:styleId="TextedebullesCar">
    <w:name w:val="Texte de bulles Car"/>
    <w:basedOn w:val="Policepardfaut"/>
    <w:link w:val="Textedebulles"/>
    <w:uiPriority w:val="99"/>
    <w:semiHidden/>
    <w:rsid w:val="009A0801"/>
    <w:rPr>
      <w:rFonts w:ascii="Times New Roman" w:hAnsi="Times New Roman" w:cs="Times New Roman"/>
      <w:sz w:val="18"/>
      <w:szCs w:val="18"/>
    </w:rPr>
  </w:style>
  <w:style w:type="character" w:styleId="Marquedecommentaire">
    <w:name w:val="annotation reference"/>
    <w:basedOn w:val="Policepardfaut"/>
    <w:unhideWhenUsed/>
    <w:rsid w:val="009D3318"/>
    <w:rPr>
      <w:sz w:val="16"/>
      <w:szCs w:val="16"/>
    </w:rPr>
  </w:style>
  <w:style w:type="paragraph" w:styleId="Commentaire">
    <w:name w:val="annotation text"/>
    <w:basedOn w:val="Normal"/>
    <w:link w:val="CommentaireCar"/>
    <w:unhideWhenUsed/>
    <w:rsid w:val="009D3318"/>
    <w:rPr>
      <w:sz w:val="20"/>
      <w:szCs w:val="20"/>
    </w:rPr>
  </w:style>
  <w:style w:type="character" w:customStyle="1" w:styleId="CommentaireCar">
    <w:name w:val="Commentaire Car"/>
    <w:basedOn w:val="Policepardfaut"/>
    <w:link w:val="Commentaire"/>
    <w:rsid w:val="009D331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D3318"/>
    <w:rPr>
      <w:b/>
      <w:bCs/>
    </w:rPr>
  </w:style>
  <w:style w:type="character" w:customStyle="1" w:styleId="ObjetducommentaireCar">
    <w:name w:val="Objet du commentaire Car"/>
    <w:basedOn w:val="CommentaireCar"/>
    <w:link w:val="Objetducommentaire"/>
    <w:uiPriority w:val="99"/>
    <w:semiHidden/>
    <w:rsid w:val="009D3318"/>
    <w:rPr>
      <w:rFonts w:ascii="Times New Roman" w:eastAsia="Times New Roman" w:hAnsi="Times New Roman" w:cs="Times New Roman"/>
      <w:b/>
      <w:bCs/>
      <w:sz w:val="20"/>
      <w:szCs w:val="20"/>
      <w:lang w:eastAsia="fr-FR"/>
    </w:rPr>
  </w:style>
  <w:style w:type="character" w:customStyle="1" w:styleId="Mentionnonrsolue2">
    <w:name w:val="Mention non résolue2"/>
    <w:basedOn w:val="Policepardfaut"/>
    <w:uiPriority w:val="99"/>
    <w:semiHidden/>
    <w:unhideWhenUsed/>
    <w:rsid w:val="002B23D9"/>
    <w:rPr>
      <w:color w:val="605E5C"/>
      <w:shd w:val="clear" w:color="auto" w:fill="E1DFDD"/>
    </w:rPr>
  </w:style>
  <w:style w:type="character" w:styleId="Lienhypertextesuivivisit">
    <w:name w:val="FollowedHyperlink"/>
    <w:basedOn w:val="Policepardfaut"/>
    <w:uiPriority w:val="99"/>
    <w:semiHidden/>
    <w:unhideWhenUsed/>
    <w:rsid w:val="00F91490"/>
    <w:rPr>
      <w:color w:val="954F72" w:themeColor="followedHyperlink"/>
      <w:u w:val="single"/>
    </w:rPr>
  </w:style>
  <w:style w:type="paragraph" w:customStyle="1" w:styleId="loose">
    <w:name w:val="loose"/>
    <w:basedOn w:val="Normal"/>
    <w:rsid w:val="006621B8"/>
    <w:pPr>
      <w:spacing w:before="100" w:beforeAutospacing="1" w:after="100" w:afterAutospacing="1"/>
    </w:pPr>
    <w:rPr>
      <w:rFonts w:ascii="Arial Unicode MS" w:eastAsia="Arial Unicode MS" w:hAnsi="Arial Unicode MS"/>
      <w:lang w:val="fr-FR"/>
    </w:rPr>
  </w:style>
  <w:style w:type="paragraph" w:styleId="En-tte">
    <w:name w:val="header"/>
    <w:basedOn w:val="Normal"/>
    <w:link w:val="En-tteCar"/>
    <w:uiPriority w:val="99"/>
    <w:unhideWhenUsed/>
    <w:rsid w:val="0070588D"/>
    <w:pPr>
      <w:tabs>
        <w:tab w:val="center" w:pos="4536"/>
        <w:tab w:val="right" w:pos="9072"/>
      </w:tabs>
    </w:pPr>
  </w:style>
  <w:style w:type="character" w:customStyle="1" w:styleId="En-tteCar">
    <w:name w:val="En-tête Car"/>
    <w:basedOn w:val="Policepardfaut"/>
    <w:link w:val="En-tte"/>
    <w:uiPriority w:val="99"/>
    <w:rsid w:val="0070588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70588D"/>
    <w:pPr>
      <w:tabs>
        <w:tab w:val="center" w:pos="4536"/>
        <w:tab w:val="right" w:pos="9072"/>
      </w:tabs>
    </w:pPr>
  </w:style>
  <w:style w:type="character" w:customStyle="1" w:styleId="PieddepageCar">
    <w:name w:val="Pied de page Car"/>
    <w:basedOn w:val="Policepardfaut"/>
    <w:link w:val="Pieddepage"/>
    <w:uiPriority w:val="99"/>
    <w:rsid w:val="0070588D"/>
    <w:rPr>
      <w:rFonts w:ascii="Times New Roman" w:eastAsia="Times New Roman" w:hAnsi="Times New Roman" w:cs="Times New Roman"/>
      <w:lang w:eastAsia="fr-FR"/>
    </w:rPr>
  </w:style>
  <w:style w:type="paragraph" w:styleId="Rvision">
    <w:name w:val="Revision"/>
    <w:hidden/>
    <w:uiPriority w:val="99"/>
    <w:semiHidden/>
    <w:rsid w:val="00DA0CA3"/>
    <w:rPr>
      <w:rFonts w:ascii="Times New Roman" w:eastAsia="Times New Roman" w:hAnsi="Times New Roman" w:cs="Times New Roman"/>
      <w:lang w:eastAsia="fr-FR"/>
    </w:rPr>
  </w:style>
  <w:style w:type="character" w:customStyle="1" w:styleId="Mentionnonrsolue3">
    <w:name w:val="Mention non résolue3"/>
    <w:basedOn w:val="Policepardfaut"/>
    <w:uiPriority w:val="99"/>
    <w:semiHidden/>
    <w:unhideWhenUsed/>
    <w:rsid w:val="00B10697"/>
    <w:rPr>
      <w:color w:val="605E5C"/>
      <w:shd w:val="clear" w:color="auto" w:fill="E1DFDD"/>
    </w:rPr>
  </w:style>
  <w:style w:type="paragraph" w:customStyle="1" w:styleId="MacPacTrailer">
    <w:name w:val="MacPac Trailer"/>
    <w:rsid w:val="00F24BB6"/>
    <w:pPr>
      <w:widowControl w:val="0"/>
      <w:spacing w:line="200" w:lineRule="exact"/>
    </w:pPr>
    <w:rPr>
      <w:rFonts w:ascii="Times New Roman" w:eastAsia="Times New Roman" w:hAnsi="Times New Roman" w:cs="Times New Roman"/>
      <w:sz w:val="16"/>
      <w:szCs w:val="22"/>
      <w:lang w:val="en-US"/>
    </w:rPr>
  </w:style>
  <w:style w:type="character" w:styleId="Textedelespacerserv">
    <w:name w:val="Placeholder Text"/>
    <w:basedOn w:val="Policepardfaut"/>
    <w:uiPriority w:val="99"/>
    <w:semiHidden/>
    <w:rsid w:val="00523AAE"/>
    <w:rPr>
      <w:color w:val="808080"/>
    </w:rPr>
  </w:style>
  <w:style w:type="paragraph" w:customStyle="1" w:styleId="Titreprincipal">
    <w:name w:val="Titre principal"/>
    <w:basedOn w:val="Normal"/>
    <w:qFormat/>
    <w:rsid w:val="009816EB"/>
    <w:pPr>
      <w:spacing w:before="500" w:after="160"/>
      <w:contextualSpacing/>
      <w:jc w:val="center"/>
    </w:pPr>
    <w:rPr>
      <w:rFonts w:ascii="Avenir Next" w:hAnsi="Avenir Next" w:cs="Calibri Light (Titres)"/>
      <w:caps/>
      <w:color w:val="135465"/>
      <w:spacing w:val="20"/>
      <w:kern w:val="36"/>
      <w:sz w:val="40"/>
      <w:szCs w:val="40"/>
    </w:rPr>
  </w:style>
  <w:style w:type="paragraph" w:customStyle="1" w:styleId="Titresecond">
    <w:name w:val="Titre second"/>
    <w:basedOn w:val="Normal"/>
    <w:qFormat/>
    <w:rsid w:val="00222017"/>
    <w:pPr>
      <w:tabs>
        <w:tab w:val="decimal" w:pos="113"/>
        <w:tab w:val="left" w:pos="284"/>
      </w:tabs>
      <w:spacing w:before="300" w:after="120"/>
      <w:contextualSpacing/>
    </w:pPr>
    <w:rPr>
      <w:rFonts w:ascii="Avenir Next Medium" w:hAnsi="Avenir Next Medium" w:cs="Calibri Light (Titres)"/>
      <w:caps/>
      <w:color w:val="006983"/>
      <w:spacing w:val="20"/>
      <w:sz w:val="22"/>
      <w:szCs w:val="20"/>
    </w:rPr>
  </w:style>
  <w:style w:type="paragraph" w:customStyle="1" w:styleId="Chapeau">
    <w:name w:val="Chapeau"/>
    <w:basedOn w:val="Normal"/>
    <w:qFormat/>
    <w:rsid w:val="009816EB"/>
    <w:pPr>
      <w:spacing w:line="276" w:lineRule="auto"/>
      <w:jc w:val="both"/>
    </w:pPr>
    <w:rPr>
      <w:rFonts w:asciiTheme="minorHAnsi" w:hAnsiTheme="minorHAnsi" w:cs="Calibri (Corps)"/>
      <w:sz w:val="22"/>
      <w:szCs w:val="22"/>
    </w:rPr>
  </w:style>
  <w:style w:type="paragraph" w:customStyle="1" w:styleId="Sous-titresoulign">
    <w:name w:val="Sous-titre souligné"/>
    <w:basedOn w:val="Normal"/>
    <w:qFormat/>
    <w:rsid w:val="00D54B55"/>
    <w:pPr>
      <w:spacing w:before="200" w:after="160"/>
      <w:contextualSpacing/>
    </w:pPr>
    <w:rPr>
      <w:rFonts w:ascii="Avenir Next Demi Bold" w:hAnsi="Avenir Next Demi Bold" w:cs="Calibri (Corps)"/>
      <w:bCs/>
      <w:sz w:val="20"/>
      <w:szCs w:val="20"/>
      <w:u w:val="single"/>
    </w:rPr>
  </w:style>
  <w:style w:type="character" w:customStyle="1" w:styleId="A6">
    <w:name w:val="A6"/>
    <w:uiPriority w:val="99"/>
    <w:rsid w:val="00BA1EF4"/>
    <w:rPr>
      <w:rFonts w:cs="Museo Sans Cond 300"/>
      <w:color w:val="000000"/>
      <w:sz w:val="16"/>
      <w:szCs w:val="16"/>
    </w:rPr>
  </w:style>
  <w:style w:type="paragraph" w:customStyle="1" w:styleId="WWWBARREAUDEBRUXELLESBE">
    <w:name w:val="WWW.BARREAUDEBRUXELLES.BE"/>
    <w:basedOn w:val="Normal"/>
    <w:qFormat/>
    <w:rsid w:val="00BA1EF4"/>
    <w:pPr>
      <w:spacing w:before="120"/>
      <w:jc w:val="center"/>
    </w:pPr>
    <w:rPr>
      <w:rFonts w:ascii="Avenir Next Medium" w:hAnsi="Avenir Next Medium"/>
      <w:caps/>
      <w:spacing w:val="20"/>
      <w:sz w:val="21"/>
    </w:rPr>
  </w:style>
  <w:style w:type="paragraph" w:styleId="Notedebasdepage">
    <w:name w:val="footnote text"/>
    <w:basedOn w:val="Normal"/>
    <w:link w:val="NotedebasdepageCar"/>
    <w:uiPriority w:val="99"/>
    <w:rsid w:val="00317391"/>
    <w:rPr>
      <w:sz w:val="20"/>
      <w:szCs w:val="20"/>
      <w:lang w:val="fr-FR"/>
    </w:rPr>
  </w:style>
  <w:style w:type="character" w:customStyle="1" w:styleId="NotedebasdepageCar">
    <w:name w:val="Note de bas de page Car"/>
    <w:basedOn w:val="Policepardfaut"/>
    <w:link w:val="Notedebasdepage"/>
    <w:uiPriority w:val="99"/>
    <w:rsid w:val="00317391"/>
    <w:rPr>
      <w:rFonts w:ascii="Times New Roman" w:eastAsia="Times New Roman" w:hAnsi="Times New Roman" w:cs="Times New Roman"/>
      <w:sz w:val="20"/>
      <w:szCs w:val="20"/>
      <w:lang w:val="fr-FR" w:eastAsia="fr-FR"/>
    </w:rPr>
  </w:style>
  <w:style w:type="character" w:styleId="Appelnotedebasdep">
    <w:name w:val="footnote reference"/>
    <w:uiPriority w:val="99"/>
    <w:rsid w:val="00317391"/>
    <w:rPr>
      <w:vertAlign w:val="superscript"/>
    </w:rPr>
  </w:style>
  <w:style w:type="character" w:styleId="Numrodepage">
    <w:name w:val="page number"/>
    <w:basedOn w:val="Policepardfaut"/>
    <w:uiPriority w:val="99"/>
    <w:semiHidden/>
    <w:unhideWhenUsed/>
    <w:rsid w:val="00DE7DC3"/>
  </w:style>
  <w:style w:type="paragraph" w:customStyle="1" w:styleId="Titredudoc">
    <w:name w:val="Titre du doc"/>
    <w:basedOn w:val="Titreprincipal"/>
    <w:qFormat/>
    <w:rsid w:val="00222017"/>
    <w:rPr>
      <w:rFonts w:ascii="Arial Narrow" w:hAnsi="Arial Narrow"/>
      <w:spacing w:val="70"/>
      <w:sz w:val="36"/>
    </w:rPr>
  </w:style>
  <w:style w:type="paragraph" w:customStyle="1" w:styleId="OFABBdate">
    <w:name w:val="OFABB date"/>
    <w:basedOn w:val="Normal"/>
    <w:qFormat/>
    <w:rsid w:val="004F2208"/>
    <w:pPr>
      <w:ind w:right="360"/>
    </w:pPr>
    <w:rPr>
      <w:rFonts w:ascii="Arial Narrow" w:hAnsi="Arial Narrow"/>
      <w:caps/>
      <w:color w:val="000000" w:themeColor="text1"/>
      <w:spacing w:val="10"/>
      <w:sz w:val="13"/>
      <w:szCs w:val="16"/>
    </w:rPr>
  </w:style>
  <w:style w:type="character" w:styleId="Mentionnonrsolue">
    <w:name w:val="Unresolved Mention"/>
    <w:basedOn w:val="Policepardfaut"/>
    <w:uiPriority w:val="99"/>
    <w:semiHidden/>
    <w:unhideWhenUsed/>
    <w:rsid w:val="005037F3"/>
    <w:rPr>
      <w:color w:val="605E5C"/>
      <w:shd w:val="clear" w:color="auto" w:fill="E1DFDD"/>
    </w:rPr>
  </w:style>
  <w:style w:type="paragraph" w:customStyle="1" w:styleId="OFABB-Titresimple">
    <w:name w:val="OFABB - Titre simple"/>
    <w:qFormat/>
    <w:rsid w:val="00F5342D"/>
    <w:pPr>
      <w:pBdr>
        <w:bottom w:val="single" w:sz="4" w:space="2" w:color="auto"/>
      </w:pBdr>
      <w:spacing w:before="200"/>
    </w:pPr>
    <w:rPr>
      <w:rFonts w:ascii="Arial" w:eastAsia="Times New Roman" w:hAnsi="Arial" w:cs="Calibri Light (Titres)"/>
      <w:b/>
      <w:color w:val="000000" w:themeColor="text1"/>
      <w:sz w:val="22"/>
      <w:szCs w:val="20"/>
      <w:lang w:eastAsia="fr-FR"/>
    </w:rPr>
  </w:style>
  <w:style w:type="paragraph" w:customStyle="1" w:styleId="OFABB-1Titre">
    <w:name w:val="OFABB - 1. Titre §"/>
    <w:basedOn w:val="Normal"/>
    <w:qFormat/>
    <w:rsid w:val="00F5342D"/>
    <w:pPr>
      <w:numPr>
        <w:numId w:val="10"/>
      </w:numPr>
      <w:tabs>
        <w:tab w:val="decimal" w:pos="0"/>
        <w:tab w:val="left" w:pos="426"/>
      </w:tabs>
      <w:spacing w:before="300" w:after="120"/>
      <w:ind w:left="0" w:firstLine="0"/>
      <w:contextualSpacing/>
    </w:pPr>
    <w:rPr>
      <w:rFonts w:ascii="Arial Narrow" w:hAnsi="Arial Narrow" w:cs="Calibri Light (Titres)"/>
      <w:caps/>
      <w:color w:val="006983"/>
      <w:spacing w:val="20"/>
      <w:sz w:val="22"/>
      <w:szCs w:val="20"/>
    </w:rPr>
  </w:style>
  <w:style w:type="paragraph" w:customStyle="1" w:styleId="OFABB-Soustitre">
    <w:name w:val="OFABB - Sous titre"/>
    <w:basedOn w:val="Normal"/>
    <w:qFormat/>
    <w:rsid w:val="00F5342D"/>
    <w:pPr>
      <w:spacing w:before="100" w:after="160"/>
      <w:contextualSpacing/>
      <w:jc w:val="center"/>
    </w:pPr>
    <w:rPr>
      <w:rFonts w:ascii="Arial Narrow" w:hAnsi="Arial Narrow" w:cs="Calibri Light (Titres)"/>
      <w:caps/>
      <w:color w:val="006983"/>
      <w:spacing w:val="50"/>
      <w:kern w:val="36"/>
      <w:sz w:val="28"/>
      <w:szCs w:val="40"/>
    </w:rPr>
  </w:style>
  <w:style w:type="paragraph" w:customStyle="1" w:styleId="OFABB-Paragraphe">
    <w:name w:val="OFABB - Paragraphe"/>
    <w:basedOn w:val="Normal"/>
    <w:qFormat/>
    <w:rsid w:val="00F5342D"/>
    <w:pPr>
      <w:jc w:val="both"/>
    </w:pPr>
    <w:rPr>
      <w:rFonts w:ascii="Arial" w:hAnsi="Arial" w:cs="Arial"/>
      <w:sz w:val="20"/>
      <w:szCs w:val="20"/>
    </w:rPr>
  </w:style>
  <w:style w:type="paragraph" w:customStyle="1" w:styleId="OFABB-Titretexte">
    <w:name w:val="OFABB - Titre texte"/>
    <w:qFormat/>
    <w:rsid w:val="004F2208"/>
    <w:pPr>
      <w:spacing w:after="80"/>
    </w:pPr>
    <w:rPr>
      <w:rFonts w:ascii="Arial Narrow" w:eastAsia="Times New Roman" w:hAnsi="Arial Narrow" w:cs="Calibri Light (Titres)"/>
      <w:caps/>
      <w:color w:val="006983"/>
      <w:spacing w:val="30"/>
      <w:szCs w:val="20"/>
      <w:lang w:eastAsia="fr-FR"/>
    </w:rPr>
  </w:style>
  <w:style w:type="paragraph" w:customStyle="1" w:styleId="OFABB-Titre">
    <w:name w:val="OFABB - Titre"/>
    <w:basedOn w:val="Normal"/>
    <w:qFormat/>
    <w:rsid w:val="00BE2898"/>
    <w:pPr>
      <w:spacing w:before="500" w:after="160"/>
      <w:contextualSpacing/>
      <w:jc w:val="center"/>
    </w:pPr>
    <w:rPr>
      <w:rFonts w:ascii="Arial Narrow" w:hAnsi="Arial Narrow" w:cs="Calibri Light (Titres)"/>
      <w:caps/>
      <w:color w:val="006983"/>
      <w:spacing w:val="70"/>
      <w:kern w:val="36"/>
      <w:sz w:val="36"/>
      <w:szCs w:val="40"/>
    </w:rPr>
  </w:style>
  <w:style w:type="paragraph" w:customStyle="1" w:styleId="OFABB-Tabulationchiffres">
    <w:name w:val="OFABB - Tabulation chiffres"/>
    <w:basedOn w:val="Normal"/>
    <w:autoRedefine/>
    <w:qFormat/>
    <w:rsid w:val="00BE2898"/>
    <w:pPr>
      <w:numPr>
        <w:numId w:val="14"/>
      </w:numPr>
      <w:tabs>
        <w:tab w:val="left" w:pos="567"/>
      </w:tabs>
      <w:jc w:val="both"/>
    </w:pPr>
    <w:rPr>
      <w:rFonts w:ascii="Arial" w:hAnsi="Arial" w:cs="Arial"/>
      <w:sz w:val="20"/>
      <w:szCs w:val="20"/>
    </w:rPr>
  </w:style>
  <w:style w:type="paragraph" w:customStyle="1" w:styleId="OFABB-Tabulationbullets">
    <w:name w:val="OFABB - Tabulation bullets"/>
    <w:basedOn w:val="OFABB-Tabulationchiffres"/>
    <w:qFormat/>
    <w:rsid w:val="009D133C"/>
    <w:pPr>
      <w:numPr>
        <w:numId w:val="17"/>
      </w:numPr>
      <w:ind w:left="924" w:hanging="357"/>
    </w:pPr>
  </w:style>
  <w:style w:type="paragraph" w:styleId="Textebrut">
    <w:name w:val="Plain Text"/>
    <w:basedOn w:val="Normal"/>
    <w:link w:val="TextebrutCar"/>
    <w:uiPriority w:val="99"/>
    <w:rsid w:val="00360025"/>
    <w:rPr>
      <w:rFonts w:ascii="Courier New" w:hAnsi="Courier New"/>
      <w:sz w:val="20"/>
      <w:szCs w:val="20"/>
      <w:lang w:val="fr-FR"/>
    </w:rPr>
  </w:style>
  <w:style w:type="character" w:customStyle="1" w:styleId="TextebrutCar">
    <w:name w:val="Texte brut Car"/>
    <w:basedOn w:val="Policepardfaut"/>
    <w:link w:val="Textebrut"/>
    <w:uiPriority w:val="99"/>
    <w:rsid w:val="00360025"/>
    <w:rPr>
      <w:rFonts w:ascii="Courier New" w:eastAsia="Times New Roman" w:hAnsi="Courier New" w:cs="Times New Roman"/>
      <w:sz w:val="20"/>
      <w:szCs w:val="20"/>
      <w:lang w:val="fr-FR" w:eastAsia="fr-FR"/>
    </w:rPr>
  </w:style>
  <w:style w:type="paragraph" w:customStyle="1" w:styleId="BLmadamemonsieur">
    <w:name w:val="BL madame monsieur"/>
    <w:basedOn w:val="Normal"/>
    <w:qFormat/>
    <w:rsid w:val="00360025"/>
    <w:pPr>
      <w:widowControl w:val="0"/>
      <w:suppressAutoHyphens/>
      <w:spacing w:after="1100" w:line="260" w:lineRule="exact"/>
      <w:jc w:val="both"/>
    </w:pPr>
    <w:rPr>
      <w:rFonts w:ascii="Trebuchet MS" w:eastAsia="Droid Sans Fallback" w:hAnsi="Trebuchet MS" w:cs="FreeSans"/>
      <w:kern w:val="1"/>
      <w:sz w:val="20"/>
      <w:szCs w:val="20"/>
      <w:lang w:val="en-US" w:eastAsia="zh-CN" w:bidi="hi-IN"/>
    </w:rPr>
  </w:style>
  <w:style w:type="paragraph" w:customStyle="1" w:styleId="OFABB-Mail">
    <w:name w:val="OFABB - Mail"/>
    <w:basedOn w:val="OFABB-Paragraphe"/>
    <w:qFormat/>
    <w:rsid w:val="009203F1"/>
    <w:rPr>
      <w:color w:val="0197D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4910">
      <w:bodyDiv w:val="1"/>
      <w:marLeft w:val="0"/>
      <w:marRight w:val="0"/>
      <w:marTop w:val="0"/>
      <w:marBottom w:val="0"/>
      <w:divBdr>
        <w:top w:val="none" w:sz="0" w:space="0" w:color="auto"/>
        <w:left w:val="none" w:sz="0" w:space="0" w:color="auto"/>
        <w:bottom w:val="none" w:sz="0" w:space="0" w:color="auto"/>
        <w:right w:val="none" w:sz="0" w:space="0" w:color="auto"/>
      </w:divBdr>
      <w:divsChild>
        <w:div w:id="829173299">
          <w:marLeft w:val="0"/>
          <w:marRight w:val="0"/>
          <w:marTop w:val="0"/>
          <w:marBottom w:val="0"/>
          <w:divBdr>
            <w:top w:val="none" w:sz="0" w:space="0" w:color="auto"/>
            <w:left w:val="none" w:sz="0" w:space="0" w:color="auto"/>
            <w:bottom w:val="none" w:sz="0" w:space="0" w:color="auto"/>
            <w:right w:val="none" w:sz="0" w:space="0" w:color="auto"/>
          </w:divBdr>
          <w:divsChild>
            <w:div w:id="733968110">
              <w:marLeft w:val="0"/>
              <w:marRight w:val="0"/>
              <w:marTop w:val="0"/>
              <w:marBottom w:val="0"/>
              <w:divBdr>
                <w:top w:val="none" w:sz="0" w:space="0" w:color="auto"/>
                <w:left w:val="none" w:sz="0" w:space="0" w:color="auto"/>
                <w:bottom w:val="none" w:sz="0" w:space="0" w:color="auto"/>
                <w:right w:val="none" w:sz="0" w:space="0" w:color="auto"/>
              </w:divBdr>
              <w:divsChild>
                <w:div w:id="106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6247">
      <w:bodyDiv w:val="1"/>
      <w:marLeft w:val="0"/>
      <w:marRight w:val="0"/>
      <w:marTop w:val="0"/>
      <w:marBottom w:val="0"/>
      <w:divBdr>
        <w:top w:val="none" w:sz="0" w:space="0" w:color="auto"/>
        <w:left w:val="none" w:sz="0" w:space="0" w:color="auto"/>
        <w:bottom w:val="none" w:sz="0" w:space="0" w:color="auto"/>
        <w:right w:val="none" w:sz="0" w:space="0" w:color="auto"/>
      </w:divBdr>
    </w:div>
    <w:div w:id="250822763">
      <w:bodyDiv w:val="1"/>
      <w:marLeft w:val="0"/>
      <w:marRight w:val="0"/>
      <w:marTop w:val="0"/>
      <w:marBottom w:val="0"/>
      <w:divBdr>
        <w:top w:val="none" w:sz="0" w:space="0" w:color="auto"/>
        <w:left w:val="none" w:sz="0" w:space="0" w:color="auto"/>
        <w:bottom w:val="none" w:sz="0" w:space="0" w:color="auto"/>
        <w:right w:val="none" w:sz="0" w:space="0" w:color="auto"/>
      </w:divBdr>
    </w:div>
    <w:div w:id="271523548">
      <w:bodyDiv w:val="1"/>
      <w:marLeft w:val="0"/>
      <w:marRight w:val="0"/>
      <w:marTop w:val="0"/>
      <w:marBottom w:val="0"/>
      <w:divBdr>
        <w:top w:val="none" w:sz="0" w:space="0" w:color="auto"/>
        <w:left w:val="none" w:sz="0" w:space="0" w:color="auto"/>
        <w:bottom w:val="none" w:sz="0" w:space="0" w:color="auto"/>
        <w:right w:val="none" w:sz="0" w:space="0" w:color="auto"/>
      </w:divBdr>
    </w:div>
    <w:div w:id="275527158">
      <w:bodyDiv w:val="1"/>
      <w:marLeft w:val="0"/>
      <w:marRight w:val="0"/>
      <w:marTop w:val="0"/>
      <w:marBottom w:val="0"/>
      <w:divBdr>
        <w:top w:val="none" w:sz="0" w:space="0" w:color="auto"/>
        <w:left w:val="none" w:sz="0" w:space="0" w:color="auto"/>
        <w:bottom w:val="none" w:sz="0" w:space="0" w:color="auto"/>
        <w:right w:val="none" w:sz="0" w:space="0" w:color="auto"/>
      </w:divBdr>
    </w:div>
    <w:div w:id="408622034">
      <w:bodyDiv w:val="1"/>
      <w:marLeft w:val="0"/>
      <w:marRight w:val="0"/>
      <w:marTop w:val="0"/>
      <w:marBottom w:val="0"/>
      <w:divBdr>
        <w:top w:val="none" w:sz="0" w:space="0" w:color="auto"/>
        <w:left w:val="none" w:sz="0" w:space="0" w:color="auto"/>
        <w:bottom w:val="none" w:sz="0" w:space="0" w:color="auto"/>
        <w:right w:val="none" w:sz="0" w:space="0" w:color="auto"/>
      </w:divBdr>
    </w:div>
    <w:div w:id="495151228">
      <w:bodyDiv w:val="1"/>
      <w:marLeft w:val="0"/>
      <w:marRight w:val="0"/>
      <w:marTop w:val="0"/>
      <w:marBottom w:val="0"/>
      <w:divBdr>
        <w:top w:val="none" w:sz="0" w:space="0" w:color="auto"/>
        <w:left w:val="none" w:sz="0" w:space="0" w:color="auto"/>
        <w:bottom w:val="none" w:sz="0" w:space="0" w:color="auto"/>
        <w:right w:val="none" w:sz="0" w:space="0" w:color="auto"/>
      </w:divBdr>
    </w:div>
    <w:div w:id="555050896">
      <w:bodyDiv w:val="1"/>
      <w:marLeft w:val="0"/>
      <w:marRight w:val="0"/>
      <w:marTop w:val="0"/>
      <w:marBottom w:val="0"/>
      <w:divBdr>
        <w:top w:val="none" w:sz="0" w:space="0" w:color="auto"/>
        <w:left w:val="none" w:sz="0" w:space="0" w:color="auto"/>
        <w:bottom w:val="none" w:sz="0" w:space="0" w:color="auto"/>
        <w:right w:val="none" w:sz="0" w:space="0" w:color="auto"/>
      </w:divBdr>
    </w:div>
    <w:div w:id="643391409">
      <w:bodyDiv w:val="1"/>
      <w:marLeft w:val="0"/>
      <w:marRight w:val="0"/>
      <w:marTop w:val="0"/>
      <w:marBottom w:val="0"/>
      <w:divBdr>
        <w:top w:val="none" w:sz="0" w:space="0" w:color="auto"/>
        <w:left w:val="none" w:sz="0" w:space="0" w:color="auto"/>
        <w:bottom w:val="none" w:sz="0" w:space="0" w:color="auto"/>
        <w:right w:val="none" w:sz="0" w:space="0" w:color="auto"/>
      </w:divBdr>
    </w:div>
    <w:div w:id="658078078">
      <w:bodyDiv w:val="1"/>
      <w:marLeft w:val="0"/>
      <w:marRight w:val="0"/>
      <w:marTop w:val="0"/>
      <w:marBottom w:val="0"/>
      <w:divBdr>
        <w:top w:val="none" w:sz="0" w:space="0" w:color="auto"/>
        <w:left w:val="none" w:sz="0" w:space="0" w:color="auto"/>
        <w:bottom w:val="none" w:sz="0" w:space="0" w:color="auto"/>
        <w:right w:val="none" w:sz="0" w:space="0" w:color="auto"/>
      </w:divBdr>
    </w:div>
    <w:div w:id="658730888">
      <w:bodyDiv w:val="1"/>
      <w:marLeft w:val="0"/>
      <w:marRight w:val="0"/>
      <w:marTop w:val="0"/>
      <w:marBottom w:val="0"/>
      <w:divBdr>
        <w:top w:val="none" w:sz="0" w:space="0" w:color="auto"/>
        <w:left w:val="none" w:sz="0" w:space="0" w:color="auto"/>
        <w:bottom w:val="none" w:sz="0" w:space="0" w:color="auto"/>
        <w:right w:val="none" w:sz="0" w:space="0" w:color="auto"/>
      </w:divBdr>
      <w:divsChild>
        <w:div w:id="836774812">
          <w:marLeft w:val="0"/>
          <w:marRight w:val="0"/>
          <w:marTop w:val="0"/>
          <w:marBottom w:val="0"/>
          <w:divBdr>
            <w:top w:val="none" w:sz="0" w:space="0" w:color="auto"/>
            <w:left w:val="none" w:sz="0" w:space="0" w:color="auto"/>
            <w:bottom w:val="none" w:sz="0" w:space="0" w:color="auto"/>
            <w:right w:val="none" w:sz="0" w:space="0" w:color="auto"/>
          </w:divBdr>
          <w:divsChild>
            <w:div w:id="2103839853">
              <w:marLeft w:val="0"/>
              <w:marRight w:val="0"/>
              <w:marTop w:val="0"/>
              <w:marBottom w:val="0"/>
              <w:divBdr>
                <w:top w:val="none" w:sz="0" w:space="0" w:color="auto"/>
                <w:left w:val="none" w:sz="0" w:space="0" w:color="auto"/>
                <w:bottom w:val="none" w:sz="0" w:space="0" w:color="auto"/>
                <w:right w:val="none" w:sz="0" w:space="0" w:color="auto"/>
              </w:divBdr>
              <w:divsChild>
                <w:div w:id="684525345">
                  <w:marLeft w:val="0"/>
                  <w:marRight w:val="0"/>
                  <w:marTop w:val="0"/>
                  <w:marBottom w:val="0"/>
                  <w:divBdr>
                    <w:top w:val="none" w:sz="0" w:space="0" w:color="auto"/>
                    <w:left w:val="none" w:sz="0" w:space="0" w:color="auto"/>
                    <w:bottom w:val="none" w:sz="0" w:space="0" w:color="auto"/>
                    <w:right w:val="none" w:sz="0" w:space="0" w:color="auto"/>
                  </w:divBdr>
                  <w:divsChild>
                    <w:div w:id="18221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98300">
      <w:bodyDiv w:val="1"/>
      <w:marLeft w:val="0"/>
      <w:marRight w:val="0"/>
      <w:marTop w:val="0"/>
      <w:marBottom w:val="0"/>
      <w:divBdr>
        <w:top w:val="none" w:sz="0" w:space="0" w:color="auto"/>
        <w:left w:val="none" w:sz="0" w:space="0" w:color="auto"/>
        <w:bottom w:val="none" w:sz="0" w:space="0" w:color="auto"/>
        <w:right w:val="none" w:sz="0" w:space="0" w:color="auto"/>
      </w:divBdr>
    </w:div>
    <w:div w:id="811598245">
      <w:bodyDiv w:val="1"/>
      <w:marLeft w:val="0"/>
      <w:marRight w:val="0"/>
      <w:marTop w:val="0"/>
      <w:marBottom w:val="0"/>
      <w:divBdr>
        <w:top w:val="none" w:sz="0" w:space="0" w:color="auto"/>
        <w:left w:val="none" w:sz="0" w:space="0" w:color="auto"/>
        <w:bottom w:val="none" w:sz="0" w:space="0" w:color="auto"/>
        <w:right w:val="none" w:sz="0" w:space="0" w:color="auto"/>
      </w:divBdr>
    </w:div>
    <w:div w:id="825557535">
      <w:bodyDiv w:val="1"/>
      <w:marLeft w:val="0"/>
      <w:marRight w:val="0"/>
      <w:marTop w:val="0"/>
      <w:marBottom w:val="0"/>
      <w:divBdr>
        <w:top w:val="none" w:sz="0" w:space="0" w:color="auto"/>
        <w:left w:val="none" w:sz="0" w:space="0" w:color="auto"/>
        <w:bottom w:val="none" w:sz="0" w:space="0" w:color="auto"/>
        <w:right w:val="none" w:sz="0" w:space="0" w:color="auto"/>
      </w:divBdr>
    </w:div>
    <w:div w:id="844707902">
      <w:bodyDiv w:val="1"/>
      <w:marLeft w:val="0"/>
      <w:marRight w:val="0"/>
      <w:marTop w:val="0"/>
      <w:marBottom w:val="0"/>
      <w:divBdr>
        <w:top w:val="none" w:sz="0" w:space="0" w:color="auto"/>
        <w:left w:val="none" w:sz="0" w:space="0" w:color="auto"/>
        <w:bottom w:val="none" w:sz="0" w:space="0" w:color="auto"/>
        <w:right w:val="none" w:sz="0" w:space="0" w:color="auto"/>
      </w:divBdr>
    </w:div>
    <w:div w:id="1027026682">
      <w:bodyDiv w:val="1"/>
      <w:marLeft w:val="0"/>
      <w:marRight w:val="0"/>
      <w:marTop w:val="0"/>
      <w:marBottom w:val="0"/>
      <w:divBdr>
        <w:top w:val="none" w:sz="0" w:space="0" w:color="auto"/>
        <w:left w:val="none" w:sz="0" w:space="0" w:color="auto"/>
        <w:bottom w:val="none" w:sz="0" w:space="0" w:color="auto"/>
        <w:right w:val="none" w:sz="0" w:space="0" w:color="auto"/>
      </w:divBdr>
    </w:div>
    <w:div w:id="1255237249">
      <w:bodyDiv w:val="1"/>
      <w:marLeft w:val="0"/>
      <w:marRight w:val="0"/>
      <w:marTop w:val="0"/>
      <w:marBottom w:val="0"/>
      <w:divBdr>
        <w:top w:val="none" w:sz="0" w:space="0" w:color="auto"/>
        <w:left w:val="none" w:sz="0" w:space="0" w:color="auto"/>
        <w:bottom w:val="none" w:sz="0" w:space="0" w:color="auto"/>
        <w:right w:val="none" w:sz="0" w:space="0" w:color="auto"/>
      </w:divBdr>
      <w:divsChild>
        <w:div w:id="325673679">
          <w:marLeft w:val="0"/>
          <w:marRight w:val="0"/>
          <w:marTop w:val="0"/>
          <w:marBottom w:val="0"/>
          <w:divBdr>
            <w:top w:val="none" w:sz="0" w:space="0" w:color="auto"/>
            <w:left w:val="none" w:sz="0" w:space="0" w:color="auto"/>
            <w:bottom w:val="none" w:sz="0" w:space="0" w:color="auto"/>
            <w:right w:val="none" w:sz="0" w:space="0" w:color="auto"/>
          </w:divBdr>
          <w:divsChild>
            <w:div w:id="1283027870">
              <w:marLeft w:val="0"/>
              <w:marRight w:val="0"/>
              <w:marTop w:val="0"/>
              <w:marBottom w:val="0"/>
              <w:divBdr>
                <w:top w:val="none" w:sz="0" w:space="0" w:color="auto"/>
                <w:left w:val="none" w:sz="0" w:space="0" w:color="auto"/>
                <w:bottom w:val="none" w:sz="0" w:space="0" w:color="auto"/>
                <w:right w:val="none" w:sz="0" w:space="0" w:color="auto"/>
              </w:divBdr>
              <w:divsChild>
                <w:div w:id="1319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1463">
      <w:bodyDiv w:val="1"/>
      <w:marLeft w:val="0"/>
      <w:marRight w:val="0"/>
      <w:marTop w:val="0"/>
      <w:marBottom w:val="0"/>
      <w:divBdr>
        <w:top w:val="none" w:sz="0" w:space="0" w:color="auto"/>
        <w:left w:val="none" w:sz="0" w:space="0" w:color="auto"/>
        <w:bottom w:val="none" w:sz="0" w:space="0" w:color="auto"/>
        <w:right w:val="none" w:sz="0" w:space="0" w:color="auto"/>
      </w:divBdr>
      <w:divsChild>
        <w:div w:id="2001543156">
          <w:marLeft w:val="0"/>
          <w:marRight w:val="0"/>
          <w:marTop w:val="0"/>
          <w:marBottom w:val="0"/>
          <w:divBdr>
            <w:top w:val="none" w:sz="0" w:space="0" w:color="auto"/>
            <w:left w:val="none" w:sz="0" w:space="0" w:color="auto"/>
            <w:bottom w:val="none" w:sz="0" w:space="0" w:color="auto"/>
            <w:right w:val="none" w:sz="0" w:space="0" w:color="auto"/>
          </w:divBdr>
          <w:divsChild>
            <w:div w:id="453445846">
              <w:marLeft w:val="0"/>
              <w:marRight w:val="0"/>
              <w:marTop w:val="0"/>
              <w:marBottom w:val="0"/>
              <w:divBdr>
                <w:top w:val="none" w:sz="0" w:space="0" w:color="auto"/>
                <w:left w:val="none" w:sz="0" w:space="0" w:color="auto"/>
                <w:bottom w:val="none" w:sz="0" w:space="0" w:color="auto"/>
                <w:right w:val="none" w:sz="0" w:space="0" w:color="auto"/>
              </w:divBdr>
              <w:divsChild>
                <w:div w:id="18881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2419">
      <w:bodyDiv w:val="1"/>
      <w:marLeft w:val="0"/>
      <w:marRight w:val="0"/>
      <w:marTop w:val="0"/>
      <w:marBottom w:val="0"/>
      <w:divBdr>
        <w:top w:val="none" w:sz="0" w:space="0" w:color="auto"/>
        <w:left w:val="none" w:sz="0" w:space="0" w:color="auto"/>
        <w:bottom w:val="none" w:sz="0" w:space="0" w:color="auto"/>
        <w:right w:val="none" w:sz="0" w:space="0" w:color="auto"/>
      </w:divBdr>
    </w:div>
    <w:div w:id="1566911165">
      <w:bodyDiv w:val="1"/>
      <w:marLeft w:val="0"/>
      <w:marRight w:val="0"/>
      <w:marTop w:val="0"/>
      <w:marBottom w:val="0"/>
      <w:divBdr>
        <w:top w:val="none" w:sz="0" w:space="0" w:color="auto"/>
        <w:left w:val="none" w:sz="0" w:space="0" w:color="auto"/>
        <w:bottom w:val="none" w:sz="0" w:space="0" w:color="auto"/>
        <w:right w:val="none" w:sz="0" w:space="0" w:color="auto"/>
      </w:divBdr>
    </w:div>
    <w:div w:id="1641418838">
      <w:bodyDiv w:val="1"/>
      <w:marLeft w:val="0"/>
      <w:marRight w:val="0"/>
      <w:marTop w:val="0"/>
      <w:marBottom w:val="0"/>
      <w:divBdr>
        <w:top w:val="none" w:sz="0" w:space="0" w:color="auto"/>
        <w:left w:val="none" w:sz="0" w:space="0" w:color="auto"/>
        <w:bottom w:val="none" w:sz="0" w:space="0" w:color="auto"/>
        <w:right w:val="none" w:sz="0" w:space="0" w:color="auto"/>
      </w:divBdr>
    </w:div>
    <w:div w:id="1935940583">
      <w:bodyDiv w:val="1"/>
      <w:marLeft w:val="0"/>
      <w:marRight w:val="0"/>
      <w:marTop w:val="0"/>
      <w:marBottom w:val="0"/>
      <w:divBdr>
        <w:top w:val="none" w:sz="0" w:space="0" w:color="auto"/>
        <w:left w:val="none" w:sz="0" w:space="0" w:color="auto"/>
        <w:bottom w:val="none" w:sz="0" w:space="0" w:color="auto"/>
        <w:right w:val="none" w:sz="0" w:space="0" w:color="auto"/>
      </w:divBdr>
    </w:div>
    <w:div w:id="1977906019">
      <w:bodyDiv w:val="1"/>
      <w:marLeft w:val="0"/>
      <w:marRight w:val="0"/>
      <w:marTop w:val="0"/>
      <w:marBottom w:val="0"/>
      <w:divBdr>
        <w:top w:val="none" w:sz="0" w:space="0" w:color="auto"/>
        <w:left w:val="none" w:sz="0" w:space="0" w:color="auto"/>
        <w:bottom w:val="none" w:sz="0" w:space="0" w:color="auto"/>
        <w:right w:val="none" w:sz="0" w:space="0" w:color="auto"/>
      </w:divBdr>
    </w:div>
    <w:div w:id="2078236531">
      <w:bodyDiv w:val="1"/>
      <w:marLeft w:val="0"/>
      <w:marRight w:val="0"/>
      <w:marTop w:val="0"/>
      <w:marBottom w:val="0"/>
      <w:divBdr>
        <w:top w:val="none" w:sz="0" w:space="0" w:color="auto"/>
        <w:left w:val="none" w:sz="0" w:space="0" w:color="auto"/>
        <w:bottom w:val="none" w:sz="0" w:space="0" w:color="auto"/>
        <w:right w:val="none" w:sz="0" w:space="0" w:color="auto"/>
      </w:divBdr>
    </w:div>
    <w:div w:id="20870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il.avocats.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lyne.jamme\Downloads\charte_barreau_modele%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C:\Users\rose-lyne.jamme\Downloads\charte_barreau_modele (22).dotx</Template>
  <TotalTime>0</TotalTime>
  <Pages>2</Pages>
  <Words>869</Words>
  <Characters>4782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 Plasschaert</dc:creator>
  <cp:lastModifiedBy>Virginie Le Grand</cp:lastModifiedBy>
  <cp:revision>2</cp:revision>
  <cp:lastPrinted>2022-03-21T16:20:00Z</cp:lastPrinted>
  <dcterms:created xsi:type="dcterms:W3CDTF">2024-08-26T09:06:00Z</dcterms:created>
  <dcterms:modified xsi:type="dcterms:W3CDTF">2024-08-26T09:06:00Z</dcterms:modified>
</cp:coreProperties>
</file>