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93C04" w14:textId="77777777" w:rsidR="002B7711" w:rsidRPr="00E57119" w:rsidRDefault="00361A14" w:rsidP="00B84B7C">
      <w:pPr>
        <w:spacing w:line="312" w:lineRule="auto"/>
        <w:jc w:val="both"/>
        <w:rPr>
          <w:rFonts w:ascii="open sens" w:hAnsi="open sens"/>
        </w:rPr>
      </w:pPr>
      <w:r>
        <w:rPr>
          <w:rFonts w:ascii="open sens" w:hAnsi="open sens"/>
          <w:noProof/>
        </w:rPr>
        <w:drawing>
          <wp:anchor distT="0" distB="0" distL="114300" distR="114300" simplePos="0" relativeHeight="251658240" behindDoc="0" locked="1" layoutInCell="1" allowOverlap="0" wp14:anchorId="431628CB" wp14:editId="4427DD18">
            <wp:simplePos x="0" y="0"/>
            <wp:positionH relativeFrom="margin">
              <wp:align>center</wp:align>
            </wp:positionH>
            <wp:positionV relativeFrom="page">
              <wp:posOffset>540385</wp:posOffset>
            </wp:positionV>
            <wp:extent cx="594000" cy="1080000"/>
            <wp:effectExtent l="0" t="0" r="3175"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00" cy="1080000"/>
                    </a:xfrm>
                    <a:prstGeom prst="rect">
                      <a:avLst/>
                    </a:prstGeom>
                  </pic:spPr>
                </pic:pic>
              </a:graphicData>
            </a:graphic>
            <wp14:sizeRelH relativeFrom="margin">
              <wp14:pctWidth>0</wp14:pctWidth>
            </wp14:sizeRelH>
            <wp14:sizeRelV relativeFrom="margin">
              <wp14:pctHeight>0</wp14:pctHeight>
            </wp14:sizeRelV>
          </wp:anchor>
        </w:drawing>
      </w:r>
    </w:p>
    <w:p w14:paraId="3ACDB849" w14:textId="4F3AF38B" w:rsidR="00A920FD" w:rsidRDefault="00A920FD" w:rsidP="00A920FD">
      <w:pPr>
        <w:pStyle w:val="OFABB-Titre"/>
      </w:pPr>
      <w:r w:rsidRPr="00A920FD">
        <w:t>CONDITIONS ET PROC</w:t>
      </w:r>
      <w:r>
        <w:t>é</w:t>
      </w:r>
      <w:r w:rsidRPr="00A920FD">
        <w:t>DURE d’ADMISSION</w:t>
      </w:r>
    </w:p>
    <w:p w14:paraId="3CD4E43B" w14:textId="7AA22E0E" w:rsidR="00360025" w:rsidRPr="00A920FD" w:rsidRDefault="00A920FD" w:rsidP="00A920FD">
      <w:pPr>
        <w:pStyle w:val="OFABB-Titre"/>
      </w:pPr>
      <w:r w:rsidRPr="00A920FD">
        <w:t>à la liste des stagiaires</w:t>
      </w:r>
    </w:p>
    <w:p w14:paraId="4E4483EC" w14:textId="77777777" w:rsidR="00360025" w:rsidRDefault="00360025" w:rsidP="00360025">
      <w:pPr>
        <w:pStyle w:val="OFABB-Soustitre"/>
        <w:rPr>
          <w:rFonts w:ascii="Times New Roman" w:hAnsi="Times New Roman" w:cs="Times New Roman"/>
          <w:caps w:val="0"/>
          <w:color w:val="auto"/>
          <w:spacing w:val="0"/>
          <w:kern w:val="0"/>
          <w:sz w:val="40"/>
        </w:rPr>
      </w:pPr>
    </w:p>
    <w:p w14:paraId="2F0E3BB8" w14:textId="77777777" w:rsidR="00753964" w:rsidRDefault="00753964" w:rsidP="00753964">
      <w:pPr>
        <w:pStyle w:val="OFABB-Paragraphe"/>
      </w:pPr>
    </w:p>
    <w:p w14:paraId="19FDEF49" w14:textId="62ECBCA7" w:rsidR="00A920FD" w:rsidRPr="0016409E" w:rsidRDefault="00A920FD" w:rsidP="0016409E">
      <w:pPr>
        <w:pStyle w:val="OFABB-Paragraphe"/>
      </w:pPr>
      <w:r w:rsidRPr="0016409E">
        <w:t>Aux termes de l’article 428, alinéa 1er, du Code judiciaire :</w:t>
      </w:r>
    </w:p>
    <w:p w14:paraId="3DD195B7" w14:textId="77777777" w:rsidR="00A920FD" w:rsidRPr="0016409E" w:rsidRDefault="00A920FD" w:rsidP="0016409E">
      <w:pPr>
        <w:pStyle w:val="OFABB-Paragraphe"/>
      </w:pPr>
    </w:p>
    <w:p w14:paraId="0BADA1F1" w14:textId="12201697" w:rsidR="00A920FD" w:rsidRPr="0016409E" w:rsidRDefault="00A920FD" w:rsidP="0016409E">
      <w:pPr>
        <w:pStyle w:val="OFABB-Paragraphe"/>
        <w:rPr>
          <w:i/>
          <w:iCs/>
        </w:rPr>
      </w:pPr>
      <w:r w:rsidRPr="0016409E">
        <w:rPr>
          <w:i/>
          <w:iCs/>
        </w:rPr>
        <w:t>« </w:t>
      </w:r>
      <w:r w:rsidR="0016409E" w:rsidRPr="0016409E">
        <w:rPr>
          <w:i/>
          <w:iCs/>
        </w:rPr>
        <w:t xml:space="preserve">Nul ne peut porter le titre d’avocat s’il n’est belge ou ressortissant d’un </w:t>
      </w:r>
      <w:proofErr w:type="spellStart"/>
      <w:r w:rsidR="0016409E" w:rsidRPr="0016409E">
        <w:rPr>
          <w:i/>
          <w:iCs/>
        </w:rPr>
        <w:t>Etat</w:t>
      </w:r>
      <w:proofErr w:type="spellEnd"/>
      <w:r w:rsidR="0016409E" w:rsidRPr="0016409E">
        <w:rPr>
          <w:i/>
          <w:iCs/>
        </w:rPr>
        <w:t xml:space="preserve"> membre de l’Union européenne, porteur du diplôme de docteur ou de licencié en droit, s’il n’a prêté le serment visé à l’article 429 et s’il n’est inscrit au tableau de l’Ordre ou à la liste des stagiaires. </w:t>
      </w:r>
      <w:r w:rsidRPr="0016409E">
        <w:rPr>
          <w:i/>
          <w:iCs/>
        </w:rPr>
        <w:t>»</w:t>
      </w:r>
    </w:p>
    <w:p w14:paraId="61CEFD70" w14:textId="5CDD9EA2" w:rsidR="00BC35CB" w:rsidRDefault="00BC35CB" w:rsidP="00753964">
      <w:pPr>
        <w:pStyle w:val="OFABB-Paragraphe"/>
        <w:rPr>
          <w:i/>
          <w:iCs/>
        </w:rPr>
      </w:pPr>
    </w:p>
    <w:p w14:paraId="3D1B8ABD" w14:textId="64A63EFD" w:rsidR="00BC35CB" w:rsidRPr="00BC35CB" w:rsidRDefault="00BC35CB" w:rsidP="00BC35CB">
      <w:pPr>
        <w:pStyle w:val="OFABB-Paragraphe"/>
      </w:pPr>
    </w:p>
    <w:p w14:paraId="58CB50F1" w14:textId="0AED1003" w:rsidR="00BC35CB" w:rsidRPr="00BC35CB" w:rsidRDefault="00BC35CB" w:rsidP="00BC35CB">
      <w:pPr>
        <w:pStyle w:val="OFABB-Paragraphe"/>
      </w:pPr>
    </w:p>
    <w:p w14:paraId="69A1BFD0" w14:textId="7AF13830" w:rsidR="00BC35CB" w:rsidRPr="00BC35CB" w:rsidRDefault="00BC35CB" w:rsidP="00BC35CB">
      <w:pPr>
        <w:pStyle w:val="OFABB-1Titre"/>
      </w:pPr>
      <w:r w:rsidRPr="00BC35CB">
        <w:t>Nationalité</w:t>
      </w:r>
    </w:p>
    <w:p w14:paraId="7D4887DE" w14:textId="77777777" w:rsidR="00BC35CB" w:rsidRPr="00B54081" w:rsidRDefault="00BC35CB" w:rsidP="00BC35CB">
      <w:pPr>
        <w:spacing w:line="23" w:lineRule="atLeast"/>
        <w:jc w:val="both"/>
      </w:pPr>
    </w:p>
    <w:p w14:paraId="6D6E8382" w14:textId="6689ED04" w:rsidR="00BC35CB" w:rsidRPr="00BC35CB" w:rsidRDefault="00026EB2" w:rsidP="00026EB2">
      <w:pPr>
        <w:pStyle w:val="OFABB-Titresimple"/>
      </w:pPr>
      <w:r w:rsidRPr="00026EB2">
        <w:rPr>
          <w:bCs/>
        </w:rPr>
        <w:t>A.</w:t>
      </w:r>
      <w:r>
        <w:t xml:space="preserve"> </w:t>
      </w:r>
      <w:r w:rsidR="00BC35CB" w:rsidRPr="00BC35CB">
        <w:t xml:space="preserve">Candidat belge ou ressortissant d’un </w:t>
      </w:r>
      <w:proofErr w:type="spellStart"/>
      <w:r w:rsidR="00BC35CB" w:rsidRPr="00BC35CB">
        <w:t>Etat</w:t>
      </w:r>
      <w:proofErr w:type="spellEnd"/>
      <w:r w:rsidR="00BC35CB" w:rsidRPr="00BC35CB">
        <w:t xml:space="preserve"> membre de l’Union européenne</w:t>
      </w:r>
    </w:p>
    <w:p w14:paraId="43B7F91A" w14:textId="77777777" w:rsidR="00BC35CB" w:rsidRPr="00BC35CB" w:rsidRDefault="00BC35CB" w:rsidP="00BC35CB">
      <w:pPr>
        <w:pStyle w:val="OFABB-Paragraphe"/>
      </w:pPr>
    </w:p>
    <w:p w14:paraId="03DC436D" w14:textId="77777777" w:rsidR="00BC35CB" w:rsidRPr="00BC35CB" w:rsidRDefault="00BC35CB" w:rsidP="00BC35CB">
      <w:pPr>
        <w:pStyle w:val="OFABB-Paragraphe"/>
      </w:pPr>
      <w:r w:rsidRPr="00BC35CB">
        <w:t>En vertu des articles 428 et 428</w:t>
      </w:r>
      <w:r w:rsidRPr="00BC35CB">
        <w:rPr>
          <w:i/>
          <w:iCs/>
        </w:rPr>
        <w:t>bis</w:t>
      </w:r>
      <w:r w:rsidRPr="00BC35CB">
        <w:t xml:space="preserve"> du Code judiciaire, le candidat produit un certificat de nationalité belge ou de ressortissant d’un </w:t>
      </w:r>
      <w:proofErr w:type="spellStart"/>
      <w:r w:rsidRPr="00BC35CB">
        <w:t>Etat</w:t>
      </w:r>
      <w:proofErr w:type="spellEnd"/>
      <w:r w:rsidRPr="00BC35CB">
        <w:t xml:space="preserve"> membre de l’Union européenne.</w:t>
      </w:r>
    </w:p>
    <w:p w14:paraId="34134C12" w14:textId="77777777" w:rsidR="00BC35CB" w:rsidRPr="00BC35CB" w:rsidRDefault="00BC35CB" w:rsidP="00BC35CB">
      <w:pPr>
        <w:pStyle w:val="OFABB-Paragraphe"/>
      </w:pPr>
    </w:p>
    <w:p w14:paraId="635A0D1A" w14:textId="77777777" w:rsidR="00BC35CB" w:rsidRPr="00BC35CB" w:rsidRDefault="00BC35CB" w:rsidP="00BC35CB">
      <w:pPr>
        <w:pStyle w:val="OFABB-Paragraphe"/>
      </w:pPr>
    </w:p>
    <w:p w14:paraId="10B591FD" w14:textId="3D92071C" w:rsidR="00BC35CB" w:rsidRPr="00BC35CB" w:rsidRDefault="00026EB2" w:rsidP="00026EB2">
      <w:pPr>
        <w:pStyle w:val="OFABB-Titresimple"/>
      </w:pPr>
      <w:r>
        <w:rPr>
          <w:bCs/>
        </w:rPr>
        <w:t>B</w:t>
      </w:r>
      <w:r w:rsidRPr="00026EB2">
        <w:rPr>
          <w:bCs/>
        </w:rPr>
        <w:t>.</w:t>
      </w:r>
      <w:r>
        <w:t xml:space="preserve"> </w:t>
      </w:r>
      <w:r w:rsidR="00BC35CB" w:rsidRPr="00BC35CB">
        <w:t>Autre candidat</w:t>
      </w:r>
    </w:p>
    <w:p w14:paraId="20AE4DD6" w14:textId="77777777" w:rsidR="00BC35CB" w:rsidRPr="00B54081" w:rsidRDefault="00BC35CB" w:rsidP="00BC35CB">
      <w:pPr>
        <w:spacing w:line="23" w:lineRule="atLeast"/>
        <w:jc w:val="both"/>
      </w:pPr>
    </w:p>
    <w:p w14:paraId="59ECC3B0" w14:textId="77777777" w:rsidR="00BC35CB" w:rsidRPr="00BC35CB" w:rsidRDefault="00BC35CB" w:rsidP="00BC35CB">
      <w:pPr>
        <w:pStyle w:val="OFABB-Paragraphe"/>
      </w:pPr>
      <w:r w:rsidRPr="00BC35CB">
        <w:t>Pour déroger à la condition de nationalité imposée par les articles 428 et 428</w:t>
      </w:r>
      <w:r w:rsidRPr="00BC35CB">
        <w:rPr>
          <w:i/>
          <w:iCs/>
        </w:rPr>
        <w:t>bis</w:t>
      </w:r>
      <w:r w:rsidRPr="00BC35CB">
        <w:t xml:space="preserve"> du Code judiciaire, le candidat doit, en vertu de l’arrêté royal du 24 août 1970 (conditions cumulatives) :</w:t>
      </w:r>
    </w:p>
    <w:p w14:paraId="6B1C1293" w14:textId="77777777" w:rsidR="00BC35CB" w:rsidRPr="00BC35CB" w:rsidRDefault="00BC35CB" w:rsidP="00BC35CB">
      <w:pPr>
        <w:pStyle w:val="OFABB-Paragraphe"/>
      </w:pPr>
    </w:p>
    <w:p w14:paraId="2F0170DD" w14:textId="2BC8BF69" w:rsidR="00BC35CB" w:rsidRPr="00BC35CB" w:rsidRDefault="00BC35CB" w:rsidP="0016409E">
      <w:pPr>
        <w:pStyle w:val="OFABB-Tabulationchiffres"/>
      </w:pPr>
      <w:r w:rsidRPr="00BC35CB">
        <w:t>produire un certificat démontrant une domiciliation en Belgique depuis 6 ans, durée réduite à 3 ans s’il est le conjoint d’une personne belge de naissance, s’il a un ou plusieurs ascendants ou descendants résidant en Belgique depuis trois ans au moins ou s’il est réfugié,</w:t>
      </w:r>
      <w:r w:rsidR="0016409E">
        <w:br/>
      </w:r>
    </w:p>
    <w:p w14:paraId="7CFF16CC" w14:textId="4F63F1DD" w:rsidR="00BC35CB" w:rsidRDefault="00BC35CB" w:rsidP="0016409E">
      <w:pPr>
        <w:pStyle w:val="OFABB-Tabulationchiffres"/>
      </w:pPr>
      <w:r w:rsidRPr="00BC35CB">
        <w:t>produire (sauf s’il a le statut de réfugié) un certificat de réciprocité délivré par le SPF Affaires étrangères,</w:t>
      </w:r>
      <w:r w:rsidR="0016409E">
        <w:br/>
      </w:r>
    </w:p>
    <w:p w14:paraId="51C90E20" w14:textId="6A657C75" w:rsidR="00BC35CB" w:rsidRDefault="00BC35CB" w:rsidP="0016409E">
      <w:pPr>
        <w:pStyle w:val="OFABB-Tabulationchiffres"/>
      </w:pPr>
      <w:r w:rsidRPr="00BC35CB">
        <w:t>s’il a été inscrit à un barreau étranger, justifier qu’il n’a pas été omis pour des motifs mettant en cause son honorabilité privée ou professionnelle,</w:t>
      </w:r>
      <w:r w:rsidR="0016409E">
        <w:br/>
      </w:r>
    </w:p>
    <w:p w14:paraId="438BEA21" w14:textId="71F00C60" w:rsidR="00BC35CB" w:rsidRPr="00BC35CB" w:rsidRDefault="00BC35CB" w:rsidP="0016409E">
      <w:pPr>
        <w:pStyle w:val="OFABB-Tabulationchiffres"/>
      </w:pPr>
      <w:r w:rsidRPr="00BC35CB">
        <w:t>justifier n’avoir conservé en pays étranger ni domicile, ni résidence, ni inscription auprès d’un barreau étranger.</w:t>
      </w:r>
    </w:p>
    <w:p w14:paraId="1F2A6003" w14:textId="77777777" w:rsidR="00A920FD" w:rsidRPr="00BC35CB" w:rsidRDefault="00A920FD" w:rsidP="0016409E">
      <w:pPr>
        <w:pStyle w:val="OFABB-Tabulationchiffres"/>
        <w:numPr>
          <w:ilvl w:val="0"/>
          <w:numId w:val="0"/>
        </w:numPr>
        <w:ind w:left="927"/>
      </w:pPr>
    </w:p>
    <w:p w14:paraId="37B2152D" w14:textId="20F049F5" w:rsidR="00A920FD" w:rsidRDefault="00A920FD" w:rsidP="0016409E">
      <w:pPr>
        <w:pStyle w:val="OFABB-Tabulationchiffres"/>
        <w:numPr>
          <w:ilvl w:val="0"/>
          <w:numId w:val="0"/>
        </w:numPr>
        <w:ind w:left="927"/>
      </w:pPr>
    </w:p>
    <w:p w14:paraId="3D51F433" w14:textId="0C122B36" w:rsidR="0016409E" w:rsidRDefault="0016409E" w:rsidP="0016409E">
      <w:pPr>
        <w:pStyle w:val="OFABB-Tabulationchiffres"/>
        <w:numPr>
          <w:ilvl w:val="0"/>
          <w:numId w:val="0"/>
        </w:numPr>
        <w:ind w:left="927"/>
      </w:pPr>
    </w:p>
    <w:p w14:paraId="30107290" w14:textId="0207BDC8" w:rsidR="0016409E" w:rsidRDefault="0016409E" w:rsidP="0016409E">
      <w:pPr>
        <w:pStyle w:val="OFABB-Tabulationchiffres"/>
        <w:numPr>
          <w:ilvl w:val="0"/>
          <w:numId w:val="0"/>
        </w:numPr>
        <w:ind w:left="927"/>
      </w:pPr>
    </w:p>
    <w:p w14:paraId="7E084F5C" w14:textId="77777777" w:rsidR="0016409E" w:rsidRPr="00BC35CB" w:rsidRDefault="0016409E" w:rsidP="0016409E">
      <w:pPr>
        <w:pStyle w:val="OFABB-Tabulationchiffres"/>
        <w:numPr>
          <w:ilvl w:val="0"/>
          <w:numId w:val="0"/>
        </w:numPr>
        <w:ind w:left="927"/>
      </w:pPr>
    </w:p>
    <w:p w14:paraId="45E34121" w14:textId="77777777" w:rsidR="00A920FD" w:rsidRPr="00753964" w:rsidRDefault="00A920FD" w:rsidP="00753964">
      <w:pPr>
        <w:pStyle w:val="OFABB-1Titre"/>
      </w:pPr>
      <w:r w:rsidRPr="00753964">
        <w:lastRenderedPageBreak/>
        <w:t>Diplôme</w:t>
      </w:r>
    </w:p>
    <w:p w14:paraId="3A466A67" w14:textId="77777777" w:rsidR="00A920FD" w:rsidRPr="00B54081" w:rsidRDefault="00A920FD" w:rsidP="00753964">
      <w:pPr>
        <w:spacing w:line="23" w:lineRule="atLeast"/>
        <w:jc w:val="both"/>
      </w:pPr>
    </w:p>
    <w:p w14:paraId="2AC36F97" w14:textId="7E05F894" w:rsidR="0016409E" w:rsidRPr="00026EB2" w:rsidRDefault="00026EB2" w:rsidP="00026EB2">
      <w:pPr>
        <w:pStyle w:val="OFABB-Titresimple"/>
      </w:pPr>
      <w:r w:rsidRPr="00026EB2">
        <w:rPr>
          <w:bCs/>
        </w:rPr>
        <w:t>A.</w:t>
      </w:r>
      <w:r>
        <w:t xml:space="preserve"> </w:t>
      </w:r>
      <w:r w:rsidR="0016409E" w:rsidRPr="00026EB2">
        <w:t>Candidat porteur d’un diplôme belge de doctorat, licence ou maîtrise en droit</w:t>
      </w:r>
    </w:p>
    <w:p w14:paraId="269CB45F" w14:textId="77777777" w:rsidR="0016409E" w:rsidRPr="0016409E" w:rsidRDefault="0016409E" w:rsidP="00026EB2">
      <w:pPr>
        <w:pStyle w:val="OFABB-Paragraphe"/>
      </w:pPr>
    </w:p>
    <w:p w14:paraId="64C0630C" w14:textId="77777777" w:rsidR="0016409E" w:rsidRPr="0016409E" w:rsidRDefault="0016409E" w:rsidP="0016409E">
      <w:pPr>
        <w:pStyle w:val="OFABB-Paragraphe"/>
      </w:pPr>
      <w:r w:rsidRPr="0016409E">
        <w:t>Le titulaire d’un diplôme de docteur, de licencié ou de master en droit produit son diplôme en vertu de l’article 428 du Code judiciaire et de la loi du 30 décembre 2009 déclarant ces différents diplômes équivalents.</w:t>
      </w:r>
    </w:p>
    <w:p w14:paraId="43A4A896" w14:textId="77777777" w:rsidR="0016409E" w:rsidRPr="0016409E" w:rsidRDefault="0016409E" w:rsidP="0016409E">
      <w:pPr>
        <w:pStyle w:val="OFABB-Paragraphe"/>
      </w:pPr>
    </w:p>
    <w:p w14:paraId="1EE46B8B" w14:textId="77777777" w:rsidR="0016409E" w:rsidRPr="0016409E" w:rsidRDefault="0016409E" w:rsidP="0016409E">
      <w:pPr>
        <w:pStyle w:val="OFABB-Paragraphe"/>
      </w:pPr>
    </w:p>
    <w:p w14:paraId="3BFE804C" w14:textId="0005239C" w:rsidR="0016409E" w:rsidRPr="0016409E" w:rsidRDefault="00026EB2" w:rsidP="00026EB2">
      <w:pPr>
        <w:pStyle w:val="OFABB-Titresimple"/>
      </w:pPr>
      <w:r>
        <w:rPr>
          <w:bCs/>
        </w:rPr>
        <w:t>B</w:t>
      </w:r>
      <w:r w:rsidRPr="00026EB2">
        <w:rPr>
          <w:bCs/>
        </w:rPr>
        <w:t>.</w:t>
      </w:r>
      <w:r>
        <w:t xml:space="preserve"> </w:t>
      </w:r>
      <w:r w:rsidR="0016409E" w:rsidRPr="0016409E">
        <w:t xml:space="preserve">Autre candidat – nécessité d’une équivalence </w:t>
      </w:r>
    </w:p>
    <w:p w14:paraId="2D8CC46B" w14:textId="77777777" w:rsidR="0016409E" w:rsidRPr="0016409E" w:rsidRDefault="0016409E" w:rsidP="0016409E">
      <w:pPr>
        <w:pStyle w:val="OFABB-Paragraphe"/>
      </w:pPr>
    </w:p>
    <w:p w14:paraId="0C580A6D" w14:textId="77777777" w:rsidR="0016409E" w:rsidRPr="0016409E" w:rsidRDefault="0016409E" w:rsidP="0016409E">
      <w:pPr>
        <w:pStyle w:val="OFABB-Paragraphe"/>
      </w:pPr>
      <w:r w:rsidRPr="0016409E">
        <w:t>Les autres candidats doivent obtenir une équivalence de leur diplôme étranger, même s’ils sont détenteurs d’un baccalauréat belge.</w:t>
      </w:r>
    </w:p>
    <w:p w14:paraId="2894AB00" w14:textId="77777777" w:rsidR="0016409E" w:rsidRPr="0016409E" w:rsidRDefault="0016409E" w:rsidP="0016409E">
      <w:pPr>
        <w:pStyle w:val="OFABB-Paragraphe"/>
      </w:pPr>
    </w:p>
    <w:p w14:paraId="188C982C" w14:textId="2A7B5183" w:rsidR="00202934" w:rsidRPr="0016409E" w:rsidRDefault="0016409E" w:rsidP="0016409E">
      <w:pPr>
        <w:pStyle w:val="OFABB-Paragraphe"/>
      </w:pPr>
      <w:r w:rsidRPr="0016409E">
        <w:t>Ils peuvent obtenir cette équivalence en suivant un programme universitaire ou, uniquement pour l’Union européenne, par la réussite de l'épreuve d'aptitude organisée par l’Ordre des barreaux francophones et germanophone (AVOCATS.BE)</w:t>
      </w:r>
      <w:r w:rsidR="00A920FD" w:rsidRPr="0016409E">
        <w:t>.</w:t>
      </w:r>
    </w:p>
    <w:p w14:paraId="480C40FB" w14:textId="4ADE7072" w:rsidR="00202934" w:rsidRDefault="00202934" w:rsidP="0016409E">
      <w:pPr>
        <w:pStyle w:val="OFABB-Paragraphe"/>
      </w:pPr>
    </w:p>
    <w:p w14:paraId="528CA7F2" w14:textId="77777777" w:rsidR="0016409E" w:rsidRPr="0016409E" w:rsidRDefault="0016409E" w:rsidP="0016409E">
      <w:pPr>
        <w:pStyle w:val="OFABB-Paragraphe"/>
      </w:pPr>
    </w:p>
    <w:p w14:paraId="0A1FAF10" w14:textId="77777777" w:rsidR="00A920FD" w:rsidRPr="0016409E" w:rsidRDefault="00A920FD" w:rsidP="0016409E">
      <w:pPr>
        <w:pStyle w:val="OFABB-Paragraphe"/>
      </w:pPr>
    </w:p>
    <w:p w14:paraId="7C8BA1A5" w14:textId="77777777" w:rsidR="00A920FD" w:rsidRPr="00202934" w:rsidRDefault="00A920FD" w:rsidP="00202934">
      <w:pPr>
        <w:pStyle w:val="OFABB-Paragraphe"/>
        <w:rPr>
          <w:b/>
          <w:bCs/>
        </w:rPr>
      </w:pPr>
      <w:r w:rsidRPr="00202934">
        <w:rPr>
          <w:b/>
          <w:bCs/>
        </w:rPr>
        <w:t>Le programme universitaire</w:t>
      </w:r>
    </w:p>
    <w:p w14:paraId="13C536EC" w14:textId="77777777" w:rsidR="00A920FD" w:rsidRPr="00202934" w:rsidRDefault="00A920FD" w:rsidP="00202934">
      <w:pPr>
        <w:pStyle w:val="OFABB-Paragraphe"/>
      </w:pPr>
    </w:p>
    <w:p w14:paraId="0FD8B881" w14:textId="66C89E7C" w:rsidR="00A920FD" w:rsidRPr="00202934" w:rsidRDefault="0016409E" w:rsidP="00202934">
      <w:pPr>
        <w:pStyle w:val="OFABB-Paragraphe"/>
      </w:pPr>
      <w:r w:rsidRPr="0016409E">
        <w:t xml:space="preserve">L'autorité compétente pour octroyer une équivalence est le ministère de l'Enseignement de la Fédération Wallonie-Bruxelles (renseignements : Monsieur </w:t>
      </w:r>
      <w:proofErr w:type="spellStart"/>
      <w:r w:rsidRPr="0016409E">
        <w:t>Gillard</w:t>
      </w:r>
      <w:proofErr w:type="spellEnd"/>
      <w:r w:rsidRPr="0016409E">
        <w:t xml:space="preserve">, direction générale de l'enseignement supérieur, de l’enseignement tout au long de la vie et de la recherche scientifique, bâtiment les Ateliers, local 6F602, rue Adolphe </w:t>
      </w:r>
      <w:proofErr w:type="spellStart"/>
      <w:r w:rsidRPr="0016409E">
        <w:t>Lavallée</w:t>
      </w:r>
      <w:proofErr w:type="spellEnd"/>
      <w:r w:rsidRPr="0016409E">
        <w:t xml:space="preserve"> 1 à 1080 Bruxelles -  +32(0)2.690.87.02 </w:t>
      </w:r>
      <w:r w:rsidR="00A920FD" w:rsidRPr="0016409E">
        <w:t xml:space="preserve"> - </w:t>
      </w:r>
      <w:hyperlink r:id="rId8" w:history="1">
        <w:r w:rsidR="00A920FD" w:rsidRPr="00202934">
          <w:rPr>
            <w:rStyle w:val="Lienhypertexte"/>
            <w:color w:val="0197DC"/>
            <w:u w:val="none"/>
          </w:rPr>
          <w:t>equi.sup@cfwb.be</w:t>
        </w:r>
      </w:hyperlink>
      <w:r w:rsidR="00A920FD" w:rsidRPr="00202934">
        <w:t xml:space="preserve"> - </w:t>
      </w:r>
      <w:hyperlink r:id="rId9" w:tgtFrame="_blank" w:tooltip="http://www.equivalences.cfwb.be/index.php?id=486" w:history="1">
        <w:r w:rsidR="00A920FD" w:rsidRPr="00202934">
          <w:rPr>
            <w:rStyle w:val="Lienhypertexte"/>
            <w:color w:val="0197DC"/>
            <w:u w:val="none"/>
          </w:rPr>
          <w:t>http://www.equivalences.cfwb.be/index.php?id=486</w:t>
        </w:r>
      </w:hyperlink>
      <w:r w:rsidR="00A920FD" w:rsidRPr="00202934">
        <w:t>).</w:t>
      </w:r>
    </w:p>
    <w:p w14:paraId="082AEC42" w14:textId="77777777" w:rsidR="00A920FD" w:rsidRDefault="00A920FD" w:rsidP="00A920FD">
      <w:pPr>
        <w:spacing w:line="23" w:lineRule="atLeast"/>
        <w:jc w:val="both"/>
      </w:pPr>
    </w:p>
    <w:p w14:paraId="12E871B5" w14:textId="77777777" w:rsidR="0016409E" w:rsidRDefault="0016409E" w:rsidP="0016409E">
      <w:pPr>
        <w:pStyle w:val="OFABB-Paragraphe"/>
      </w:pPr>
      <w:r w:rsidRPr="0016409E">
        <w:t>Le ministère renvoie les demandeurs vers l'une des universités belges qui proposent un programme d'équivalence dont le contenu peut varier selon les cas. Pour avoir des informations plus complètes, les candidats peuvent s’adresser au secrétariat de la faculté de droit de :</w:t>
      </w:r>
    </w:p>
    <w:p w14:paraId="78C3B0CB" w14:textId="7E8420AC" w:rsidR="00A920FD" w:rsidRPr="00202934" w:rsidRDefault="0016409E" w:rsidP="0016409E">
      <w:pPr>
        <w:pStyle w:val="OFABB-Tabulationbullets"/>
      </w:pPr>
      <w:r w:rsidRPr="0016409E">
        <w:t>l'Université Catholique de Louvain</w:t>
      </w:r>
      <w:r>
        <w:br/>
        <w:t>T.</w:t>
      </w:r>
      <w:r w:rsidR="00A920FD" w:rsidRPr="00202934">
        <w:t xml:space="preserve"> </w:t>
      </w:r>
      <w:r w:rsidRPr="0016409E">
        <w:t>32(0)10.47.21.11</w:t>
      </w:r>
      <w:r w:rsidRPr="0016409E">
        <w:br/>
      </w:r>
      <w:hyperlink r:id="rId10" w:history="1">
        <w:r w:rsidR="00B35AB3" w:rsidRPr="005212BB">
          <w:rPr>
            <w:rStyle w:val="Lienhypertexte"/>
            <w:color w:val="0197DC"/>
            <w:u w:val="none"/>
          </w:rPr>
          <w:t>https://uclouvain.be/fr/sites/louvain-la-neuve/acces-et-plan.html</w:t>
        </w:r>
      </w:hyperlink>
      <w:r w:rsidR="00A920FD" w:rsidRPr="00202934">
        <w:t xml:space="preserve">), </w:t>
      </w:r>
    </w:p>
    <w:p w14:paraId="0662658B" w14:textId="6B730166" w:rsidR="00A920FD" w:rsidRPr="0016409E" w:rsidRDefault="00A920FD" w:rsidP="0016409E">
      <w:pPr>
        <w:pStyle w:val="OFABB-Tabulationbullets"/>
      </w:pPr>
      <w:r w:rsidRPr="0016409E">
        <w:t>l'Université Libre de Bruxelles</w:t>
      </w:r>
      <w:r w:rsidR="0016409E">
        <w:br/>
        <w:t>T.</w:t>
      </w:r>
      <w:r w:rsidR="0016409E" w:rsidRPr="00202934">
        <w:t xml:space="preserve"> </w:t>
      </w:r>
      <w:r w:rsidR="0016409E">
        <w:t>+</w:t>
      </w:r>
      <w:r w:rsidRPr="0016409E">
        <w:t>32(0)2.650.36</w:t>
      </w:r>
      <w:r w:rsidR="0016409E">
        <w:t>.73</w:t>
      </w:r>
      <w:r w:rsidR="0016409E">
        <w:br/>
      </w:r>
      <w:hyperlink r:id="rId11" w:history="1">
        <w:r w:rsidR="00B35AB3" w:rsidRPr="0016409E">
          <w:rPr>
            <w:rStyle w:val="Lienhypertexte"/>
            <w:color w:val="0197DC"/>
            <w:u w:val="none"/>
          </w:rPr>
          <w:t>https://droit.ulb.be/fr/navigation/la-faculte/le-secretariat</w:t>
        </w:r>
      </w:hyperlink>
      <w:r w:rsidR="0016409E">
        <w:br/>
      </w:r>
      <w:r w:rsidRPr="0016409E">
        <w:t xml:space="preserve">ou </w:t>
      </w:r>
    </w:p>
    <w:p w14:paraId="07DE3A79" w14:textId="616402B6" w:rsidR="00A920FD" w:rsidRPr="00202934" w:rsidRDefault="0016409E" w:rsidP="0016409E">
      <w:pPr>
        <w:pStyle w:val="OFABB-Tabulationbullets"/>
      </w:pPr>
      <w:r w:rsidRPr="0016409E">
        <w:t>l’Université de Liège</w:t>
      </w:r>
      <w:r w:rsidR="00A920FD" w:rsidRPr="0016409E">
        <w:t xml:space="preserve"> </w:t>
      </w:r>
      <w:r w:rsidRPr="0016409E">
        <w:br/>
      </w:r>
      <w:r>
        <w:t>T.</w:t>
      </w:r>
      <w:r w:rsidRPr="00202934">
        <w:t xml:space="preserve"> </w:t>
      </w:r>
      <w:r>
        <w:t>+</w:t>
      </w:r>
      <w:r w:rsidR="00A920FD" w:rsidRPr="0016409E">
        <w:t>32(0)4.366.46.00</w:t>
      </w:r>
      <w:r>
        <w:br/>
      </w:r>
      <w:hyperlink r:id="rId12" w:history="1">
        <w:r w:rsidR="00B35AB3" w:rsidRPr="005212BB">
          <w:rPr>
            <w:rStyle w:val="Lienhypertexte"/>
            <w:color w:val="0197DC"/>
            <w:u w:val="none"/>
          </w:rPr>
          <w:t>https://www.uliege.be/cms/c_9038293/fr/services-administratifs</w:t>
        </w:r>
      </w:hyperlink>
      <w:r w:rsidR="00A920FD" w:rsidRPr="00202934">
        <w:t>).</w:t>
      </w:r>
    </w:p>
    <w:p w14:paraId="7375F78A" w14:textId="77777777" w:rsidR="00A920FD" w:rsidRPr="00202934" w:rsidRDefault="00A920FD" w:rsidP="00202934">
      <w:pPr>
        <w:pStyle w:val="OFABB-Paragraphe"/>
      </w:pPr>
    </w:p>
    <w:p w14:paraId="1F1659B5" w14:textId="77777777" w:rsidR="0016409E" w:rsidRPr="0016409E" w:rsidRDefault="0016409E" w:rsidP="0016409E">
      <w:pPr>
        <w:pStyle w:val="OFABB-Paragraphe"/>
      </w:pPr>
      <w:r w:rsidRPr="0016409E">
        <w:t>Lorsque l’équivalence est obtenue, les candidats déposent leur diplôme étranger accompagné du titre d’équivalence.</w:t>
      </w:r>
    </w:p>
    <w:p w14:paraId="7D382497" w14:textId="77777777" w:rsidR="00A920FD" w:rsidRPr="0016409E" w:rsidRDefault="00A920FD" w:rsidP="0016409E">
      <w:pPr>
        <w:pStyle w:val="OFABB-Paragraphe"/>
      </w:pPr>
    </w:p>
    <w:p w14:paraId="0C76D558" w14:textId="2AE6CD40" w:rsidR="00B35AB3" w:rsidRDefault="00B35AB3" w:rsidP="0016409E">
      <w:pPr>
        <w:pStyle w:val="OFABB-Paragraphe"/>
      </w:pPr>
    </w:p>
    <w:p w14:paraId="735CD182" w14:textId="77777777" w:rsidR="0016409E" w:rsidRPr="0016409E" w:rsidRDefault="0016409E" w:rsidP="0016409E">
      <w:pPr>
        <w:pStyle w:val="OFABB-Paragraphe"/>
      </w:pPr>
    </w:p>
    <w:p w14:paraId="606F338B" w14:textId="24AC9903" w:rsidR="00A920FD" w:rsidRPr="00B35AB3" w:rsidRDefault="00A920FD" w:rsidP="00B35AB3">
      <w:pPr>
        <w:pStyle w:val="OFABB-Paragraphe"/>
        <w:jc w:val="left"/>
        <w:rPr>
          <w:b/>
          <w:bCs/>
        </w:rPr>
      </w:pPr>
      <w:r w:rsidRPr="00B35AB3">
        <w:rPr>
          <w:b/>
          <w:bCs/>
        </w:rPr>
        <w:t xml:space="preserve">L’épreuve d’aptitude organisée par l’Ordre des barreaux francophones et germanophone (« AVOCATS.BE ») </w:t>
      </w:r>
    </w:p>
    <w:p w14:paraId="25193BEE" w14:textId="77777777" w:rsidR="00A920FD" w:rsidRPr="00B35AB3" w:rsidRDefault="00A920FD" w:rsidP="00B35AB3">
      <w:pPr>
        <w:pStyle w:val="OFABB-Paragraphe"/>
      </w:pPr>
    </w:p>
    <w:p w14:paraId="63459358" w14:textId="6170E3B0" w:rsidR="0016409E" w:rsidRDefault="0016409E" w:rsidP="0016409E">
      <w:pPr>
        <w:pStyle w:val="OFABB-Paragraphe"/>
      </w:pPr>
      <w:r w:rsidRPr="0016409E">
        <w:t>L’article 428</w:t>
      </w:r>
      <w:r w:rsidRPr="0016409E">
        <w:rPr>
          <w:i/>
          <w:iCs/>
        </w:rPr>
        <w:t>bis</w:t>
      </w:r>
      <w:r w:rsidRPr="0016409E">
        <w:t xml:space="preserve"> du Code judiciaire permet, moyennant présentation d’une épreuve d’aptitude spécifique, à certains candidats qui ne satisferaient pas aux conditions visées au point A. ci-dessus, de prêter serment et d’accomplir leur stage, voire, dans certaines hypothèses particulières, d’être dispensés de celui-ci.</w:t>
      </w:r>
    </w:p>
    <w:p w14:paraId="42DBD0FF" w14:textId="05ED9C5C" w:rsidR="0016409E" w:rsidRDefault="0016409E" w:rsidP="0016409E">
      <w:pPr>
        <w:pStyle w:val="OFABB-Paragraphe"/>
      </w:pPr>
    </w:p>
    <w:p w14:paraId="0794211C" w14:textId="77777777" w:rsidR="0016409E" w:rsidRPr="0016409E" w:rsidRDefault="0016409E" w:rsidP="0016409E">
      <w:pPr>
        <w:pStyle w:val="OFABB-Paragraphe"/>
      </w:pPr>
    </w:p>
    <w:p w14:paraId="7F326FAE" w14:textId="77777777" w:rsidR="0016409E" w:rsidRPr="0016409E" w:rsidRDefault="0016409E" w:rsidP="0016409E">
      <w:pPr>
        <w:pStyle w:val="OFABB-Paragraphe"/>
      </w:pPr>
    </w:p>
    <w:p w14:paraId="4CF368CF" w14:textId="77777777" w:rsidR="0016409E" w:rsidRPr="0016409E" w:rsidRDefault="0016409E" w:rsidP="0016409E">
      <w:pPr>
        <w:pStyle w:val="OFABB-Paragraphe"/>
      </w:pPr>
    </w:p>
    <w:p w14:paraId="3108BE1E" w14:textId="77777777" w:rsidR="0016409E" w:rsidRPr="0016409E" w:rsidRDefault="0016409E" w:rsidP="0016409E">
      <w:pPr>
        <w:pStyle w:val="OFABB-Paragraphe"/>
      </w:pPr>
      <w:r w:rsidRPr="0016409E">
        <w:lastRenderedPageBreak/>
        <w:t>Pour être admis à l’épreuve d’aptitude organisée par AVOCATS.BE, il faut, en vertu de l’article 428bis du Code judiciaire et de la décision prise le 30 mars 2009 par le conseil d’administration d’AVOCATS.BE :</w:t>
      </w:r>
    </w:p>
    <w:p w14:paraId="32787D64" w14:textId="77777777" w:rsidR="00A920FD" w:rsidRPr="00B35AB3" w:rsidRDefault="00A920FD" w:rsidP="00B35AB3">
      <w:pPr>
        <w:pStyle w:val="OFABB-Paragraphe"/>
      </w:pPr>
    </w:p>
    <w:p w14:paraId="536F2B3C" w14:textId="6755D107" w:rsidR="00A920FD" w:rsidRPr="0016409E" w:rsidRDefault="00A920FD" w:rsidP="008A38FE">
      <w:pPr>
        <w:pStyle w:val="OFABB-Paragraphe"/>
        <w:ind w:left="567" w:hanging="567"/>
      </w:pPr>
      <w:r w:rsidRPr="0016409E">
        <w:t>1°</w:t>
      </w:r>
      <w:r w:rsidRPr="0016409E">
        <w:tab/>
      </w:r>
      <w:r w:rsidR="0016409E" w:rsidRPr="0016409E">
        <w:t xml:space="preserve">être porteur d’un diplôme européen dont il résulte que le titulaire possède les qualifications professionnelles requises pour accéder à la profession d’avocat dans un </w:t>
      </w:r>
      <w:proofErr w:type="spellStart"/>
      <w:r w:rsidR="0016409E" w:rsidRPr="0016409E">
        <w:t>Etat</w:t>
      </w:r>
      <w:proofErr w:type="spellEnd"/>
      <w:r w:rsidR="0016409E" w:rsidRPr="0016409E">
        <w:t xml:space="preserve"> membre de l’Union européenne ;</w:t>
      </w:r>
    </w:p>
    <w:p w14:paraId="6ADA88B1" w14:textId="77777777" w:rsidR="00A920FD" w:rsidRPr="0016409E" w:rsidRDefault="00A920FD" w:rsidP="0016409E">
      <w:pPr>
        <w:pStyle w:val="OFABB-Paragraphe"/>
      </w:pPr>
    </w:p>
    <w:p w14:paraId="5CBADDB8" w14:textId="7ED34126" w:rsidR="00A920FD" w:rsidRPr="00B35AB3" w:rsidRDefault="00A920FD" w:rsidP="00B35AB3">
      <w:pPr>
        <w:pStyle w:val="OFABB-Paragraphe"/>
        <w:ind w:left="284" w:hanging="284"/>
      </w:pPr>
      <w:r w:rsidRPr="00B35AB3">
        <w:t>2°</w:t>
      </w:r>
      <w:r w:rsidR="00B35AB3">
        <w:t xml:space="preserve">      </w:t>
      </w:r>
      <w:r w:rsidRPr="00B35AB3">
        <w:t>présenter :</w:t>
      </w:r>
    </w:p>
    <w:p w14:paraId="07D8B995" w14:textId="77777777" w:rsidR="00A920FD" w:rsidRPr="00B35AB3" w:rsidRDefault="00A920FD" w:rsidP="0016409E">
      <w:pPr>
        <w:pStyle w:val="OFABB-Tabulationbullets"/>
      </w:pPr>
      <w:r w:rsidRPr="00B35AB3">
        <w:t>une preuve relative à l’honorabilité et la moralité,</w:t>
      </w:r>
    </w:p>
    <w:p w14:paraId="20544586" w14:textId="77777777" w:rsidR="00A920FD" w:rsidRPr="00B35AB3" w:rsidRDefault="00A920FD" w:rsidP="0016409E">
      <w:pPr>
        <w:pStyle w:val="OFABB-Tabulationbullets"/>
      </w:pPr>
      <w:r w:rsidRPr="00B35AB3">
        <w:t>une preuve relative à l’absence de faillite,</w:t>
      </w:r>
    </w:p>
    <w:p w14:paraId="5BFBE897" w14:textId="77777777" w:rsidR="00A920FD" w:rsidRPr="00B35AB3" w:rsidRDefault="00A920FD" w:rsidP="0016409E">
      <w:pPr>
        <w:pStyle w:val="OFABB-Tabulationbullets"/>
      </w:pPr>
      <w:r w:rsidRPr="00B35AB3">
        <w:t>une preuve relative à l’absence de faute grave commise dans l’exercice de la profession d’avocat ou d’une infraction pénale susceptibles d’entraîner une suspension ou une interdiction de la profession d’avocat,</w:t>
      </w:r>
    </w:p>
    <w:p w14:paraId="6A16CA8F" w14:textId="77777777" w:rsidR="00A920FD" w:rsidRPr="00B35AB3" w:rsidRDefault="00A920FD" w:rsidP="0016409E">
      <w:pPr>
        <w:pStyle w:val="OFABB-Tabulationbullets"/>
      </w:pPr>
      <w:r w:rsidRPr="00B35AB3">
        <w:t>le relevé des matières sur lesquelles le candidat a été interrogé afin d’obtenir le diplôme visé au point 1°,</w:t>
      </w:r>
    </w:p>
    <w:p w14:paraId="0765CAC3" w14:textId="77777777" w:rsidR="00A920FD" w:rsidRPr="00B35AB3" w:rsidRDefault="00A920FD" w:rsidP="0016409E">
      <w:pPr>
        <w:pStyle w:val="OFABB-Tabulationbullets"/>
      </w:pPr>
      <w:r w:rsidRPr="00B35AB3">
        <w:t xml:space="preserve">la preuve d’une expérience professionnelle de 18 mois au moins, acquise notamment dans un cabinet d’avocat, soit en Belgique, soit dans un autre </w:t>
      </w:r>
      <w:proofErr w:type="spellStart"/>
      <w:r w:rsidRPr="00B35AB3">
        <w:t>Etat</w:t>
      </w:r>
      <w:proofErr w:type="spellEnd"/>
      <w:r w:rsidRPr="00B35AB3">
        <w:t xml:space="preserve"> membre de l’Union européenne.</w:t>
      </w:r>
    </w:p>
    <w:p w14:paraId="67204326" w14:textId="77777777" w:rsidR="00A920FD" w:rsidRPr="00B35AB3" w:rsidRDefault="00A920FD" w:rsidP="00B35AB3">
      <w:pPr>
        <w:pStyle w:val="OFABB-Paragraphe"/>
      </w:pPr>
    </w:p>
    <w:p w14:paraId="5BBCFE5E" w14:textId="616AC159" w:rsidR="00A920FD" w:rsidRPr="00B35AB3" w:rsidRDefault="00A920FD" w:rsidP="00B35AB3">
      <w:pPr>
        <w:pStyle w:val="OFABB-Paragraphe"/>
      </w:pPr>
      <w:r w:rsidRPr="00B35AB3">
        <w:t>Les documents prouvant la réunion des conditions visées aux points 1° et 2° ci-dessus sont déposés au secrétariat d’AVOCATS.BE (rue Haute, 139 bte 20, 1000 Bruxelles</w:t>
      </w:r>
      <w:r w:rsidR="00B35AB3">
        <w:t xml:space="preserve"> - </w:t>
      </w:r>
      <w:r w:rsidRPr="00B35AB3">
        <w:t xml:space="preserve">tél. : 02/648.20.98 – </w:t>
      </w:r>
      <w:hyperlink r:id="rId13" w:history="1">
        <w:r w:rsidRPr="00B35AB3">
          <w:rPr>
            <w:rStyle w:val="Lienhypertexte"/>
            <w:color w:val="0197DC"/>
            <w:u w:val="none"/>
          </w:rPr>
          <w:t>info@avocats.be</w:t>
        </w:r>
      </w:hyperlink>
      <w:r w:rsidRPr="00B35AB3">
        <w:t>) qui décide de l’admission à l’épreuve d’aptitude et des conditions spécifiques de celle-ci.</w:t>
      </w:r>
    </w:p>
    <w:p w14:paraId="7C7735C2" w14:textId="77777777" w:rsidR="00A920FD" w:rsidRPr="00B35AB3" w:rsidRDefault="00A920FD" w:rsidP="00B35AB3">
      <w:pPr>
        <w:pStyle w:val="OFABB-Paragraphe"/>
      </w:pPr>
    </w:p>
    <w:p w14:paraId="04565CF9" w14:textId="77777777" w:rsidR="00A920FD" w:rsidRPr="00B35AB3" w:rsidRDefault="00A920FD" w:rsidP="00B35AB3">
      <w:pPr>
        <w:pStyle w:val="OFABB-Paragraphe"/>
      </w:pPr>
      <w:r w:rsidRPr="00B35AB3">
        <w:t>Le candidat, après avoir satisfait à cette épreuve d’aptitude, dépose à l’Ordre le certificat attestant de la réussite de l’épreuve.</w:t>
      </w:r>
    </w:p>
    <w:p w14:paraId="00397BED" w14:textId="77777777" w:rsidR="00A920FD" w:rsidRPr="00B35AB3" w:rsidRDefault="00A920FD" w:rsidP="00B35AB3">
      <w:pPr>
        <w:pStyle w:val="OFABB-Paragraphe"/>
      </w:pPr>
    </w:p>
    <w:p w14:paraId="2C54BA56" w14:textId="77777777" w:rsidR="0016409E" w:rsidRPr="0016409E" w:rsidRDefault="0016409E" w:rsidP="0016409E">
      <w:pPr>
        <w:pStyle w:val="OFABB-Paragraphe"/>
      </w:pPr>
      <w:r w:rsidRPr="0016409E">
        <w:t xml:space="preserve">Il y a lieu de noter que ce candidat sera dispensé des obligations du stage prévues par le droit belge et pourra donc directement être inscrit au tableau </w:t>
      </w:r>
    </w:p>
    <w:p w14:paraId="04E4110A" w14:textId="77777777" w:rsidR="00A920FD" w:rsidRPr="0016409E" w:rsidRDefault="00A920FD" w:rsidP="0016409E">
      <w:pPr>
        <w:pStyle w:val="OFABB-Paragraphe"/>
      </w:pPr>
    </w:p>
    <w:p w14:paraId="3C6E5219" w14:textId="77777777" w:rsidR="00A920FD" w:rsidRPr="00B35AB3" w:rsidRDefault="00A920FD" w:rsidP="0016409E">
      <w:pPr>
        <w:pStyle w:val="OFABB-Tabulationbullets"/>
      </w:pPr>
      <w:r w:rsidRPr="00B35AB3">
        <w:t xml:space="preserve">s’il a accompli, dans un </w:t>
      </w:r>
      <w:proofErr w:type="spellStart"/>
      <w:r w:rsidRPr="00B35AB3">
        <w:t>Etat</w:t>
      </w:r>
      <w:proofErr w:type="spellEnd"/>
      <w:r w:rsidRPr="00B35AB3">
        <w:t xml:space="preserve"> membre de l’Union européenne, un stage permettant l’inscription à un barreau de cet </w:t>
      </w:r>
      <w:proofErr w:type="spellStart"/>
      <w:r w:rsidRPr="00B35AB3">
        <w:t>Etat</w:t>
      </w:r>
      <w:proofErr w:type="spellEnd"/>
      <w:r w:rsidRPr="00B35AB3">
        <w:t>.</w:t>
      </w:r>
    </w:p>
    <w:p w14:paraId="5DC06661" w14:textId="19849796" w:rsidR="00A920FD" w:rsidRDefault="00A920FD" w:rsidP="0016409E">
      <w:pPr>
        <w:pStyle w:val="OFABB-Tabulationbullets"/>
      </w:pPr>
      <w:r w:rsidRPr="00B35AB3">
        <w:t>OU si le droit de l’</w:t>
      </w:r>
      <w:proofErr w:type="spellStart"/>
      <w:r w:rsidRPr="00B35AB3">
        <w:t>Etat</w:t>
      </w:r>
      <w:proofErr w:type="spellEnd"/>
      <w:r w:rsidRPr="00B35AB3">
        <w:t xml:space="preserve"> dans lequel il a obtenu son diplôme ou dont il est ressortissant n’impose aucune obligation de stage.</w:t>
      </w:r>
    </w:p>
    <w:p w14:paraId="0EB80766" w14:textId="4500867B" w:rsidR="008A38FE" w:rsidRDefault="008A38FE" w:rsidP="008A38FE">
      <w:pPr>
        <w:pStyle w:val="OFABB-Tabulationbullets"/>
        <w:numPr>
          <w:ilvl w:val="0"/>
          <w:numId w:val="0"/>
        </w:numPr>
        <w:ind w:left="924" w:hanging="357"/>
      </w:pPr>
    </w:p>
    <w:p w14:paraId="4033FFE4" w14:textId="77777777" w:rsidR="008A38FE" w:rsidRDefault="008A38FE" w:rsidP="008A38FE">
      <w:pPr>
        <w:pStyle w:val="OFABB-Tabulationbullets"/>
        <w:numPr>
          <w:ilvl w:val="0"/>
          <w:numId w:val="0"/>
        </w:numPr>
        <w:ind w:left="924" w:hanging="357"/>
      </w:pPr>
    </w:p>
    <w:p w14:paraId="468760E3" w14:textId="529CBA8F" w:rsidR="008A38FE" w:rsidRDefault="008A38FE" w:rsidP="008A38FE">
      <w:pPr>
        <w:pStyle w:val="OFABB-Tabulationbullets"/>
        <w:numPr>
          <w:ilvl w:val="0"/>
          <w:numId w:val="0"/>
        </w:numPr>
        <w:ind w:left="924" w:hanging="357"/>
      </w:pPr>
    </w:p>
    <w:p w14:paraId="61ADCE79" w14:textId="77777777" w:rsidR="008A38FE" w:rsidRPr="00B35AB3" w:rsidRDefault="008A38FE" w:rsidP="008A38FE">
      <w:pPr>
        <w:pStyle w:val="OFABB-Tabulationbullets"/>
        <w:numPr>
          <w:ilvl w:val="0"/>
          <w:numId w:val="0"/>
        </w:numPr>
        <w:ind w:left="924" w:hanging="357"/>
      </w:pPr>
    </w:p>
    <w:p w14:paraId="3924775F" w14:textId="77777777" w:rsidR="00A920FD" w:rsidRPr="00B35AB3" w:rsidRDefault="00A920FD" w:rsidP="00B35AB3">
      <w:pPr>
        <w:pStyle w:val="OFABB-1Titre"/>
      </w:pPr>
      <w:r w:rsidRPr="00B35AB3">
        <w:t>Prestation de serment et déclaration sur l’honneur</w:t>
      </w:r>
    </w:p>
    <w:p w14:paraId="47045313" w14:textId="77777777" w:rsidR="00A920FD" w:rsidRPr="00B35AB3" w:rsidRDefault="00A920FD" w:rsidP="00B35AB3">
      <w:pPr>
        <w:pStyle w:val="OFABB-Paragraphe"/>
      </w:pPr>
    </w:p>
    <w:p w14:paraId="2BE1ABED" w14:textId="77777777" w:rsidR="008A38FE" w:rsidRPr="008A38FE" w:rsidRDefault="00A920FD" w:rsidP="008A38FE">
      <w:pPr>
        <w:pStyle w:val="OFABB-Paragraphe"/>
      </w:pPr>
      <w:r w:rsidRPr="00B35AB3">
        <w:br/>
      </w:r>
      <w:r w:rsidR="008A38FE" w:rsidRPr="008A38FE">
        <w:t>Le candidat stagiaire doit être présenté à la cour d’appel, pour y prêter serment, par un avocat ayant au moins dix ans d'ancienneté au tableau de l'Ordre. Traditionnellement, le candidat stagiaire est présenté par son maître de stage mais il peut également être présenté par un autre avocat remplissant les mêmes conditions d'ancienneté.</w:t>
      </w:r>
    </w:p>
    <w:p w14:paraId="713E4B9E" w14:textId="77777777" w:rsidR="008A38FE" w:rsidRDefault="008A38FE" w:rsidP="008A38FE">
      <w:pPr>
        <w:pStyle w:val="OFABB-Paragraphe"/>
      </w:pPr>
    </w:p>
    <w:p w14:paraId="5E3D9F94" w14:textId="77777777" w:rsidR="008A38FE" w:rsidRDefault="008A38FE" w:rsidP="008A38FE">
      <w:pPr>
        <w:pStyle w:val="OFABB-Paragraphe"/>
      </w:pPr>
      <w:r w:rsidRPr="008A38FE">
        <w:t>La prestation de serment a lieu le 1er septembre à (ou le premier jour ouvrable du mois de septembre) puis d’octobre à décembre, le premier lundi de chaque mois.</w:t>
      </w:r>
    </w:p>
    <w:p w14:paraId="0B8D72FA" w14:textId="61C28E65" w:rsidR="008A38FE" w:rsidRPr="008A38FE" w:rsidRDefault="008A38FE" w:rsidP="008A38FE">
      <w:pPr>
        <w:pStyle w:val="OFABB-Paragraphe"/>
      </w:pPr>
      <w:r w:rsidRPr="008A38FE">
        <w:t>Pour les autres mois de l’année, la prestation de serment a lieu un mois sur deux, à savoir le premier lundi des mois de février, avril et juin</w:t>
      </w:r>
      <w:r>
        <w:t xml:space="preserve">. </w:t>
      </w:r>
      <w:r w:rsidRPr="008A38FE">
        <w:t>Lorsque le premier lundi du mois est férié, la prestation a lieu le lundi suivant. </w:t>
      </w:r>
    </w:p>
    <w:p w14:paraId="4C80860F" w14:textId="77777777" w:rsidR="008A38FE" w:rsidRPr="008A38FE" w:rsidRDefault="008A38FE" w:rsidP="008A38FE">
      <w:pPr>
        <w:pStyle w:val="OFABB-Paragraphe"/>
      </w:pPr>
      <w:r w:rsidRPr="008A38FE">
        <w:t>Le lieu et l’heure de la prestation de serment seront communiqués par mail 48 H avant celle-ci.</w:t>
      </w:r>
    </w:p>
    <w:p w14:paraId="74818399" w14:textId="77777777" w:rsidR="008A38FE" w:rsidRDefault="008A38FE" w:rsidP="008A38FE">
      <w:pPr>
        <w:pStyle w:val="OFABB-Paragraphe"/>
      </w:pPr>
    </w:p>
    <w:p w14:paraId="79A3D1DA" w14:textId="7FDDA14A" w:rsidR="008A38FE" w:rsidRPr="008A38FE" w:rsidRDefault="008A38FE" w:rsidP="008A38FE">
      <w:pPr>
        <w:pStyle w:val="OFABB-Paragraphe"/>
      </w:pPr>
      <w:r w:rsidRPr="008A38FE">
        <w:t>Pour prêter le serment requis, le candidat stagiaire doit revêtir la robe d'avocat. Quelques robes sont disponibles à la location au vestiaire des avocats, situé au palais de justice.</w:t>
      </w:r>
    </w:p>
    <w:p w14:paraId="6E75602C" w14:textId="1CB68152" w:rsidR="00A920FD" w:rsidRPr="00B35AB3" w:rsidRDefault="00A920FD" w:rsidP="008A38FE">
      <w:pPr>
        <w:pStyle w:val="OFABB-Paragraphe"/>
      </w:pPr>
    </w:p>
    <w:p w14:paraId="556C56B0" w14:textId="77777777" w:rsidR="008A38FE" w:rsidRPr="008A38FE" w:rsidRDefault="00A920FD" w:rsidP="008A38FE">
      <w:pPr>
        <w:pStyle w:val="OFABB-Paragraphe"/>
      </w:pPr>
      <w:r w:rsidRPr="00B35AB3">
        <w:t>Le candidat stagiaire adresse électroniquement (</w:t>
      </w:r>
      <w:hyperlink r:id="rId14" w:history="1">
        <w:r w:rsidRPr="00B35AB3">
          <w:rPr>
            <w:rStyle w:val="Lienhypertexte"/>
            <w:color w:val="0197DC"/>
            <w:u w:val="none"/>
          </w:rPr>
          <w:t>stage@barreaudebruxelles.be</w:t>
        </w:r>
      </w:hyperlink>
      <w:r w:rsidRPr="00B35AB3">
        <w:t>) les documents suivants :</w:t>
      </w:r>
      <w:r w:rsidRPr="008A38FE">
        <w:br/>
      </w:r>
      <w:bookmarkStart w:id="0" w:name="_Hlk79947150"/>
      <w:r w:rsidRPr="008A38FE">
        <w:t xml:space="preserve">→ </w:t>
      </w:r>
      <w:bookmarkEnd w:id="0"/>
      <w:r w:rsidR="008A38FE" w:rsidRPr="008A38FE">
        <w:t>un certificat de nationalité ;</w:t>
      </w:r>
    </w:p>
    <w:p w14:paraId="38468544" w14:textId="77777777" w:rsidR="008A38FE" w:rsidRPr="008A38FE" w:rsidRDefault="008A38FE" w:rsidP="008A38FE">
      <w:pPr>
        <w:pStyle w:val="OFABB-Paragraphe"/>
        <w:jc w:val="left"/>
      </w:pPr>
      <w:r w:rsidRPr="008A38FE">
        <w:t>→ un certificat de résidence ;</w:t>
      </w:r>
      <w:r w:rsidRPr="008A38FE">
        <w:br/>
        <w:t>→ un certificat de bonne vie et mœurs ;</w:t>
      </w:r>
    </w:p>
    <w:p w14:paraId="57CE2905" w14:textId="047347B1" w:rsidR="00A920FD" w:rsidRPr="008A38FE" w:rsidRDefault="008A38FE" w:rsidP="008A38FE">
      <w:pPr>
        <w:pStyle w:val="OFABB-Paragraphe"/>
      </w:pPr>
      <w:r w:rsidRPr="008A38FE">
        <w:lastRenderedPageBreak/>
        <w:t>Ces trois documents sont délivrés par l’administration communale du domicile ou son guichet électronique</w:t>
      </w:r>
      <w:r w:rsidRPr="008A38FE">
        <w:br/>
        <w:t>→ une copie de son contrat de stage signé par le stagiaire et le maître de stage</w:t>
      </w:r>
      <w:r w:rsidR="00A920FD" w:rsidRPr="008A38FE">
        <w:t xml:space="preserve"> ; </w:t>
      </w:r>
    </w:p>
    <w:p w14:paraId="5CAE54A1" w14:textId="77777777" w:rsidR="00B35AB3" w:rsidRDefault="00A920FD" w:rsidP="00B35AB3">
      <w:pPr>
        <w:pStyle w:val="OFABB-Paragraphe"/>
      </w:pPr>
      <w:r w:rsidRPr="00B35AB3">
        <w:t xml:space="preserve">→ </w:t>
      </w:r>
      <w:r w:rsidRPr="00B35AB3">
        <w:rPr>
          <w:color w:val="0197DC"/>
        </w:rPr>
        <w:t xml:space="preserve">le </w:t>
      </w:r>
      <w:hyperlink r:id="rId15" w:history="1">
        <w:r w:rsidRPr="00B35AB3">
          <w:rPr>
            <w:rStyle w:val="Lienhypertexte"/>
            <w:color w:val="0197DC"/>
            <w:u w:val="none"/>
          </w:rPr>
          <w:t>formulaire de demande d’admission à la prestation de serment et à la liste des stagiaires</w:t>
        </w:r>
      </w:hyperlink>
      <w:r w:rsidRPr="00B35AB3">
        <w:t>, entièrement complété et signé.</w:t>
      </w:r>
    </w:p>
    <w:p w14:paraId="1A0F481D" w14:textId="77777777" w:rsidR="00B35AB3" w:rsidRDefault="00B35AB3" w:rsidP="00B35AB3">
      <w:pPr>
        <w:pStyle w:val="OFABB-Paragraphe"/>
      </w:pPr>
    </w:p>
    <w:p w14:paraId="30A4DC8F" w14:textId="26F181DA" w:rsidR="00A920FD" w:rsidRPr="000B053C" w:rsidRDefault="00A920FD" w:rsidP="000B053C">
      <w:pPr>
        <w:pStyle w:val="OFABB-Paragraphe"/>
      </w:pPr>
      <w:r w:rsidRPr="000B053C">
        <w:t xml:space="preserve">Le </w:t>
      </w:r>
      <w:hyperlink r:id="rId16" w:history="1">
        <w:r w:rsidRPr="00BE1F3C">
          <w:rPr>
            <w:rStyle w:val="Lienhypertexte"/>
            <w:color w:val="0197DC"/>
            <w:u w:val="none"/>
          </w:rPr>
          <w:t>contrat-type</w:t>
        </w:r>
      </w:hyperlink>
      <w:r w:rsidRPr="00BE1F3C">
        <w:rPr>
          <w:color w:val="0197DC"/>
        </w:rPr>
        <w:t xml:space="preserve"> </w:t>
      </w:r>
      <w:r w:rsidRPr="000B053C">
        <w:t xml:space="preserve">de l’Ordre doit impérativement être utilisé, sans modification de forme (mise en page, police de caractère, ordre des dispositions,…). Il est utile de lire au préalable le </w:t>
      </w:r>
      <w:hyperlink r:id="rId17" w:history="1">
        <w:r w:rsidRPr="00BE1F3C">
          <w:rPr>
            <w:rStyle w:val="Lienhypertexte"/>
            <w:color w:val="0197DC"/>
            <w:u w:val="none"/>
          </w:rPr>
          <w:t>mémo contrat de stage</w:t>
        </w:r>
        <w:r w:rsidRPr="000B053C">
          <w:rPr>
            <w:rStyle w:val="Lienhypertexte"/>
            <w:color w:val="auto"/>
            <w:u w:val="none"/>
          </w:rPr>
          <w:t>.</w:t>
        </w:r>
      </w:hyperlink>
    </w:p>
    <w:p w14:paraId="3FAE15E4" w14:textId="77777777" w:rsidR="00A920FD" w:rsidRPr="000B053C" w:rsidRDefault="00A920FD" w:rsidP="000B053C">
      <w:pPr>
        <w:pStyle w:val="OFABB-Paragraphe"/>
      </w:pPr>
    </w:p>
    <w:p w14:paraId="6587223C" w14:textId="77777777" w:rsidR="008A38FE" w:rsidRPr="008A38FE" w:rsidRDefault="008A38FE" w:rsidP="008A38FE">
      <w:pPr>
        <w:pStyle w:val="OFABB-Paragraphe"/>
      </w:pPr>
      <w:r w:rsidRPr="008A38FE">
        <w:t>Le candidat stagiaire dépose ensuite au secrétariat du stage (63 rue de la Régence à 1000 Bruxelles - 1er étage - accessible du lundi au vendredi, sauf les jours fériés, de 9h00 à 12h30) l’original de son diplôme de master/licencié en droit. Il se munit de sa carte d’identité et du code PIN de celle-ci.</w:t>
      </w:r>
    </w:p>
    <w:p w14:paraId="7DAE51F6" w14:textId="77777777" w:rsidR="008A38FE" w:rsidRDefault="008A38FE" w:rsidP="008A38FE">
      <w:pPr>
        <w:pStyle w:val="OFABB-Paragraphe"/>
      </w:pPr>
    </w:p>
    <w:p w14:paraId="0C393888" w14:textId="42DEF01D" w:rsidR="008A38FE" w:rsidRPr="008A38FE" w:rsidRDefault="008A38FE" w:rsidP="008A38FE">
      <w:pPr>
        <w:pStyle w:val="OFABB-Paragraphe"/>
      </w:pPr>
      <w:r w:rsidRPr="008A38FE">
        <w:t>La prestation de serment ne peut avoir lieu que si tous les documents précités sont parvenus au secrétariat du stage au plus tard 10 jours ouvrables avant la date de la prestation de serment et si le contrat de stage est conforme aux dispositions du Code de déontologie des avocats et du Règlement déontologique bruxellois. Le candidat stagiaire en est informé par courrier électronique.</w:t>
      </w:r>
    </w:p>
    <w:p w14:paraId="0A3A7FFE" w14:textId="238B4ADF" w:rsidR="008A38FE" w:rsidRDefault="008A38FE" w:rsidP="008A38FE">
      <w:pPr>
        <w:pStyle w:val="OFABB-Paragraphe"/>
      </w:pPr>
      <w:r w:rsidRPr="008A38FE">
        <w:t>Au plus tard la veille de la prestation de serment, les heures, lieu et modalités de celle-ci lui seront précisées, également par un courrier électronique.</w:t>
      </w:r>
    </w:p>
    <w:p w14:paraId="31C41445" w14:textId="77777777" w:rsidR="008A38FE" w:rsidRPr="008A38FE" w:rsidRDefault="008A38FE" w:rsidP="008A38FE">
      <w:pPr>
        <w:pStyle w:val="OFABB-Paragraphe"/>
      </w:pPr>
    </w:p>
    <w:p w14:paraId="0246E142" w14:textId="743C5FEA" w:rsidR="00BE1F3C" w:rsidRPr="008A38FE" w:rsidRDefault="00BE1F3C" w:rsidP="008A38FE">
      <w:pPr>
        <w:pStyle w:val="OFABB-Paragraphe"/>
      </w:pPr>
    </w:p>
    <w:p w14:paraId="4B388407" w14:textId="77777777" w:rsidR="00BE1F3C" w:rsidRPr="008A38FE" w:rsidRDefault="00BE1F3C" w:rsidP="008A38FE">
      <w:pPr>
        <w:pStyle w:val="OFABB-Paragraphe"/>
      </w:pPr>
    </w:p>
    <w:p w14:paraId="2DF33062" w14:textId="77777777" w:rsidR="00A920FD" w:rsidRPr="00BE1F3C" w:rsidRDefault="00A920FD" w:rsidP="00BE1F3C">
      <w:pPr>
        <w:pStyle w:val="OFABB-Paragraphe"/>
      </w:pPr>
    </w:p>
    <w:p w14:paraId="6593F757" w14:textId="3873801A" w:rsidR="00A920FD" w:rsidRPr="00BE1F3C" w:rsidRDefault="00A920FD" w:rsidP="00BE1F3C">
      <w:pPr>
        <w:pStyle w:val="OFABB-1Titre"/>
      </w:pPr>
      <w:r w:rsidRPr="00BE1F3C">
        <w:t>Admission à la liste des stagiaires</w:t>
      </w:r>
    </w:p>
    <w:p w14:paraId="7884B957" w14:textId="77777777" w:rsidR="00A920FD" w:rsidRDefault="00A920FD" w:rsidP="00A920FD">
      <w:pPr>
        <w:pStyle w:val="NormalWeb"/>
        <w:spacing w:before="0" w:beforeAutospacing="0" w:line="300" w:lineRule="atLeast"/>
        <w:rPr>
          <w:color w:val="FF0000"/>
        </w:rPr>
      </w:pPr>
    </w:p>
    <w:p w14:paraId="0A04EA24" w14:textId="77777777" w:rsidR="00BE1F3C" w:rsidRDefault="00A920FD" w:rsidP="00BE1F3C">
      <w:pPr>
        <w:pStyle w:val="OFABB-Paragraphe"/>
      </w:pPr>
      <w:r w:rsidRPr="00BE1F3C">
        <w:t>Après la prestation de serment, le candidat stagiaire paie au compte bancaire n° BE02 6300 2355 9440 de l’Ordre français des avocats du barreau de Bruxelles :</w:t>
      </w:r>
    </w:p>
    <w:p w14:paraId="16C73EA9" w14:textId="10A0F5DD" w:rsidR="00A920FD" w:rsidRPr="00BE1F3C" w:rsidRDefault="00A920FD" w:rsidP="00BE1F3C">
      <w:pPr>
        <w:pStyle w:val="OFABB-Paragraphe"/>
      </w:pPr>
      <w:r w:rsidRPr="00BE1F3C">
        <w:t>→ le droit d’inscription au barreau : 200 €</w:t>
      </w:r>
    </w:p>
    <w:p w14:paraId="74BB9D34" w14:textId="77777777" w:rsidR="00A920FD" w:rsidRPr="00BE1F3C" w:rsidRDefault="00A920FD" w:rsidP="00BE1F3C">
      <w:pPr>
        <w:pStyle w:val="OFABB-Paragraphe"/>
        <w:ind w:left="284" w:hanging="284"/>
      </w:pPr>
      <w:r w:rsidRPr="00BE1F3C">
        <w:t>→ la cotisation forfaitaire : 900 € en cas d’inscription entre janvier et juin, 450 € en cas d’inscription entre juillet et décembre.</w:t>
      </w:r>
    </w:p>
    <w:p w14:paraId="16DADE1A" w14:textId="77777777" w:rsidR="008A38FE" w:rsidRPr="008A38FE" w:rsidRDefault="00A920FD" w:rsidP="008A38FE">
      <w:pPr>
        <w:pStyle w:val="OFABB-Paragraphe"/>
      </w:pPr>
      <w:r w:rsidRPr="008A38FE">
        <w:br/>
      </w:r>
      <w:r w:rsidR="008A38FE" w:rsidRPr="008A38FE">
        <w:t xml:space="preserve">Après la réception du paiement, sa demande d’admission à la liste des stagiaires fait l’objet d’un affichage, durant 15 jours, à l’issue desquels le conseil de l’Ordre statue sur la demande. </w:t>
      </w:r>
      <w:bookmarkStart w:id="1" w:name="_Hlk77267560"/>
      <w:r w:rsidR="008A38FE" w:rsidRPr="008A38FE">
        <w:t>Attention, le conseil de l’Ordre ne se réunit pas durant les congés scolaires.</w:t>
      </w:r>
      <w:bookmarkEnd w:id="1"/>
    </w:p>
    <w:p w14:paraId="65875972" w14:textId="77777777" w:rsidR="008A38FE" w:rsidRPr="008A38FE" w:rsidRDefault="008A38FE" w:rsidP="008A38FE">
      <w:pPr>
        <w:pStyle w:val="OFABB-Paragraphe"/>
      </w:pPr>
    </w:p>
    <w:p w14:paraId="147F47A1" w14:textId="77777777" w:rsidR="008A38FE" w:rsidRPr="008A38FE" w:rsidRDefault="008A38FE" w:rsidP="008A38FE">
      <w:pPr>
        <w:pStyle w:val="OFABB-Paragraphe"/>
      </w:pPr>
      <w:r w:rsidRPr="008A38FE">
        <w:t>Le candidat stagiaire est avisé, le cas échéant, par un courrier du bâtonnier de son admission à la liste des stagiaires et de l’autorisation qui lui est donnée de porter la robe et de plaider devant les différentes juridictions du pays.</w:t>
      </w:r>
    </w:p>
    <w:p w14:paraId="71EB9D76" w14:textId="77777777" w:rsidR="008A38FE" w:rsidRPr="008A38FE" w:rsidRDefault="008A38FE" w:rsidP="008A38FE">
      <w:pPr>
        <w:pStyle w:val="OFABB-Paragraphe"/>
      </w:pPr>
    </w:p>
    <w:p w14:paraId="7704BDFC" w14:textId="77777777" w:rsidR="008A38FE" w:rsidRPr="008A38FE" w:rsidRDefault="008A38FE" w:rsidP="008A38FE">
      <w:pPr>
        <w:pStyle w:val="OFABB-Paragraphe"/>
      </w:pPr>
      <w:r w:rsidRPr="008A38FE">
        <w:t>Ce courrier qui est envoyé par voie électronique contient notamment son numéro d’avocat pour le barreau de Bruxelles, la date de son admission à la liste des stagiaires, l’invitation à commander en ligne sa carte d’avocat et l’invitation à s’inscrire à la première phase de sa formation.</w:t>
      </w:r>
    </w:p>
    <w:p w14:paraId="1089A8E6" w14:textId="0BF97226" w:rsidR="00BE1F3C" w:rsidRPr="00BE1F3C" w:rsidRDefault="00BE1F3C" w:rsidP="008A38FE">
      <w:pPr>
        <w:pStyle w:val="OFABB-Paragraphe"/>
      </w:pPr>
    </w:p>
    <w:p w14:paraId="281FB2C6" w14:textId="77777777" w:rsidR="00A920FD" w:rsidRPr="00BE1F3C" w:rsidRDefault="00A920FD" w:rsidP="00BE1F3C">
      <w:pPr>
        <w:pStyle w:val="OFABB-Paragraphe"/>
        <w:rPr>
          <w:b/>
          <w:bCs/>
        </w:rPr>
      </w:pPr>
      <w:r w:rsidRPr="00BE1F3C">
        <w:rPr>
          <w:b/>
          <w:bCs/>
        </w:rPr>
        <w:t xml:space="preserve">Jusqu’à la réception de cette lettre, le candidat stagiaire ne peut se prévaloir du titre d’avocat ni poser aucun acte en cette qualité, ni porter la toge.  </w:t>
      </w:r>
    </w:p>
    <w:p w14:paraId="631A261A" w14:textId="77777777" w:rsidR="00A920FD" w:rsidRPr="00BE1F3C" w:rsidRDefault="00A920FD" w:rsidP="00BE1F3C">
      <w:pPr>
        <w:pStyle w:val="OFABB-Paragraphe"/>
      </w:pPr>
    </w:p>
    <w:p w14:paraId="1A45F9F6" w14:textId="408C218D" w:rsidR="008A38FE" w:rsidRDefault="008A38FE" w:rsidP="008A38FE">
      <w:pPr>
        <w:pStyle w:val="OFABB-Paragraphe"/>
      </w:pPr>
      <w:r w:rsidRPr="008A38FE">
        <w:t>En attendant d’être admis à la liste des stagiaires, il lui est loisible de fréquenter le palais, la bibliothèque des avocats et le cabinet de son maître de stage.</w:t>
      </w:r>
    </w:p>
    <w:p w14:paraId="5AEFFECE" w14:textId="77777777" w:rsidR="008A38FE" w:rsidRPr="008A38FE" w:rsidRDefault="008A38FE" w:rsidP="008A38FE">
      <w:pPr>
        <w:pStyle w:val="OFABB-Paragraphe"/>
      </w:pPr>
    </w:p>
    <w:p w14:paraId="662823A7" w14:textId="4D56E572" w:rsidR="00A920FD" w:rsidRPr="00BE1F3C" w:rsidRDefault="008A38FE" w:rsidP="008A38FE">
      <w:pPr>
        <w:pStyle w:val="OFABB-Paragraphe"/>
      </w:pPr>
      <w:r w:rsidRPr="008A38FE">
        <w:t xml:space="preserve">Au plus tard 8 jours après la réception de la lettre du bâtonnier, l’avocat stagiaire s’inscrit aux cours et examens CAPA via le site </w:t>
      </w:r>
      <w:hyperlink r:id="rId18" w:history="1">
        <w:r w:rsidR="00A920FD" w:rsidRPr="00BE1F3C">
          <w:rPr>
            <w:rStyle w:val="Lienhypertexte"/>
            <w:color w:val="0197DC"/>
            <w:u w:val="none"/>
          </w:rPr>
          <w:t>lgo.avocats.be</w:t>
        </w:r>
      </w:hyperlink>
      <w:r w:rsidR="00A920FD" w:rsidRPr="00BE1F3C">
        <w:rPr>
          <w:color w:val="0197DC"/>
        </w:rPr>
        <w:t xml:space="preserve">  </w:t>
      </w:r>
      <w:r w:rsidR="00A920FD" w:rsidRPr="00BE1F3C">
        <w:t>et en paie en ligne les droits d’inscription (700 €).</w:t>
      </w:r>
    </w:p>
    <w:p w14:paraId="2CECA84B" w14:textId="77777777" w:rsidR="00A920FD" w:rsidRPr="00BE1F3C" w:rsidRDefault="00A920FD" w:rsidP="00BE1F3C">
      <w:pPr>
        <w:pStyle w:val="OFABB-Paragraphe"/>
      </w:pPr>
      <w:r w:rsidRPr="00BE1F3C">
        <w:t>L’identifiant à ce portail est l’adresse …. @avocat.be et le mot de passe celui créé via le portail.</w:t>
      </w:r>
    </w:p>
    <w:p w14:paraId="0E010AEF" w14:textId="77777777" w:rsidR="00A920FD" w:rsidRPr="008A38FE" w:rsidRDefault="00A920FD" w:rsidP="008A38FE">
      <w:pPr>
        <w:pStyle w:val="OFABB-Paragraphe"/>
      </w:pPr>
    </w:p>
    <w:p w14:paraId="6683E178" w14:textId="77777777" w:rsidR="008A38FE" w:rsidRPr="008A38FE" w:rsidRDefault="008A38FE" w:rsidP="008A38FE">
      <w:pPr>
        <w:pStyle w:val="OFABB-Paragraphe"/>
      </w:pPr>
      <w:r w:rsidRPr="008A38FE">
        <w:t>Dès réception du courrier du bâtonnier, l’avocat stagiaire doit commander sa carte d’avocat via le lien renseigné dans ledit courrier.</w:t>
      </w:r>
    </w:p>
    <w:p w14:paraId="6815EE8F" w14:textId="15F19508" w:rsidR="00A920FD" w:rsidRPr="00BE1F3C" w:rsidRDefault="008A38FE" w:rsidP="008A38FE">
      <w:pPr>
        <w:pStyle w:val="OFABB-Paragraphe"/>
      </w:pPr>
      <w:r w:rsidRPr="008A38FE">
        <w:t>L’avocat stagiaire qui n’a pas de carte d’identité belge ou E+ doit adresser un mail à</w:t>
      </w:r>
      <w:r>
        <w:t xml:space="preserve"> </w:t>
      </w:r>
      <w:hyperlink r:id="rId19" w:history="1">
        <w:r w:rsidRPr="00026EB2">
          <w:rPr>
            <w:rStyle w:val="Lienhypertexte"/>
            <w:color w:val="0197DC"/>
            <w:u w:val="none"/>
          </w:rPr>
          <w:t>kawtar@barreaudebruxelles.be</w:t>
        </w:r>
      </w:hyperlink>
      <w:r w:rsidR="00A920FD" w:rsidRPr="00026EB2">
        <w:rPr>
          <w:rStyle w:val="Lienhypertexte"/>
          <w:color w:val="0197DC"/>
          <w:u w:val="none"/>
        </w:rPr>
        <w:t>.</w:t>
      </w:r>
    </w:p>
    <w:p w14:paraId="2E7FD45D" w14:textId="77777777" w:rsidR="008A38FE" w:rsidRPr="008A38FE" w:rsidRDefault="008A38FE" w:rsidP="008A38FE">
      <w:pPr>
        <w:pStyle w:val="OFABB-Paragraphe"/>
      </w:pPr>
      <w:r w:rsidRPr="008A38FE">
        <w:lastRenderedPageBreak/>
        <w:t>Dans un cas comme dans l’autre, ils recevront la carte d’avocat ainsi que les instructions pour son activation par courrier recommandé à l’adresse renseignée lors de la commande.</w:t>
      </w:r>
    </w:p>
    <w:p w14:paraId="7902BAE4" w14:textId="77777777" w:rsidR="008A38FE" w:rsidRPr="008A38FE" w:rsidRDefault="008A38FE" w:rsidP="008A38FE">
      <w:pPr>
        <w:pStyle w:val="OFABB-Paragraphe"/>
      </w:pPr>
    </w:p>
    <w:p w14:paraId="4AB9968A" w14:textId="174A1BF3" w:rsidR="00A920FD" w:rsidRDefault="008A38FE" w:rsidP="008A38FE">
      <w:pPr>
        <w:pStyle w:val="OFABB-Paragraphe"/>
      </w:pPr>
      <w:r w:rsidRPr="008A38FE">
        <w:t xml:space="preserve">Si l’avocat stagiaire n’a pas encore communiqué le numéro de son compte de tiers ou son numéro d’entreprise, il le fait d’urgence via le </w:t>
      </w:r>
      <w:hyperlink r:id="rId20" w:history="1">
        <w:r w:rsidR="00A920FD" w:rsidRPr="00BE1F3C">
          <w:rPr>
            <w:rStyle w:val="Lienhypertexte"/>
            <w:color w:val="0197DC"/>
            <w:u w:val="none"/>
          </w:rPr>
          <w:t>portail d'avocats.be</w:t>
        </w:r>
      </w:hyperlink>
      <w:r w:rsidR="00A920FD" w:rsidRPr="00BE1F3C">
        <w:t>.</w:t>
      </w:r>
    </w:p>
    <w:p w14:paraId="77D95E55" w14:textId="77777777" w:rsidR="00BE1F3C" w:rsidRPr="00BE1F3C" w:rsidRDefault="00BE1F3C" w:rsidP="00BE1F3C">
      <w:pPr>
        <w:pStyle w:val="OFABB-Paragraphe"/>
      </w:pPr>
    </w:p>
    <w:p w14:paraId="4CD107D8" w14:textId="3D5A0B61" w:rsidR="00A920FD" w:rsidRDefault="00A920FD" w:rsidP="00BE1F3C">
      <w:pPr>
        <w:pStyle w:val="OFABB-Paragraphe"/>
      </w:pPr>
    </w:p>
    <w:p w14:paraId="42735B42" w14:textId="77777777" w:rsidR="00E26DC4" w:rsidRPr="00BE1F3C" w:rsidRDefault="00E26DC4" w:rsidP="00BE1F3C">
      <w:pPr>
        <w:pStyle w:val="OFABB-Paragraphe"/>
      </w:pPr>
    </w:p>
    <w:p w14:paraId="0A26CFE6" w14:textId="77777777" w:rsidR="00A920FD" w:rsidRPr="00BE1F3C" w:rsidRDefault="00A920FD" w:rsidP="00BE1F3C">
      <w:pPr>
        <w:pStyle w:val="OFABB-Paragraphe"/>
      </w:pPr>
    </w:p>
    <w:p w14:paraId="0E0269A6" w14:textId="31BEB1FF" w:rsidR="00A920FD" w:rsidRPr="00BE1F3C" w:rsidRDefault="00A920FD" w:rsidP="00BE1F3C">
      <w:pPr>
        <w:pStyle w:val="OFABB-1Titre"/>
      </w:pPr>
      <w:r w:rsidRPr="00BE1F3C">
        <w:tab/>
        <w:t>Autres renseignements importants</w:t>
      </w:r>
      <w:r w:rsidRPr="00BE1F3C" w:rsidDel="00916595">
        <w:t xml:space="preserve"> </w:t>
      </w:r>
    </w:p>
    <w:p w14:paraId="0D9BB689" w14:textId="77777777" w:rsidR="00A920FD" w:rsidRPr="00BE1F3C" w:rsidRDefault="00A920FD" w:rsidP="00BE1F3C">
      <w:pPr>
        <w:pStyle w:val="OFABB-Paragraphe"/>
      </w:pPr>
    </w:p>
    <w:p w14:paraId="29B66636" w14:textId="77777777" w:rsidR="00A920FD" w:rsidRPr="00BE1F3C" w:rsidRDefault="00A920FD" w:rsidP="00BE1F3C">
      <w:pPr>
        <w:pStyle w:val="OFABB-Titresimple"/>
      </w:pPr>
      <w:r w:rsidRPr="00BE1F3C">
        <w:t>1/ Statut social</w:t>
      </w:r>
    </w:p>
    <w:p w14:paraId="557BE12F" w14:textId="77777777" w:rsidR="00A920FD" w:rsidRPr="00BE1F3C" w:rsidRDefault="00A920FD" w:rsidP="00BE1F3C">
      <w:pPr>
        <w:pStyle w:val="OFABB-Paragraphe"/>
      </w:pPr>
    </w:p>
    <w:p w14:paraId="4C83F21E" w14:textId="77777777" w:rsidR="00E26DC4" w:rsidRPr="00E26DC4" w:rsidRDefault="00E26DC4" w:rsidP="00E26DC4">
      <w:pPr>
        <w:pStyle w:val="OFABB-Paragraphe"/>
      </w:pPr>
      <w:r w:rsidRPr="00E26DC4">
        <w:t>L’avocat stagiaire doit s’inscrire auprès de la caisse d’assurances sociales pour travailleurs indépendants de son choix et en payer les cotisations.</w:t>
      </w:r>
    </w:p>
    <w:p w14:paraId="7CEC46C8" w14:textId="77777777" w:rsidR="00E26DC4" w:rsidRPr="00E26DC4" w:rsidRDefault="00E26DC4" w:rsidP="00E26DC4">
      <w:pPr>
        <w:pStyle w:val="OFABB-Paragraphe"/>
      </w:pPr>
      <w:r w:rsidRPr="00E26DC4">
        <w:t xml:space="preserve">Il est précisé que les cotisations sociales sont dues par trimestre entamé. </w:t>
      </w:r>
    </w:p>
    <w:p w14:paraId="0F64575A" w14:textId="77777777" w:rsidR="00E26DC4" w:rsidRPr="00E26DC4" w:rsidRDefault="00E26DC4" w:rsidP="00E26DC4">
      <w:pPr>
        <w:pStyle w:val="OFABB-Paragraphe"/>
      </w:pPr>
      <w:r w:rsidRPr="00E26DC4">
        <w:t>Il en va d’ailleurs de même en fin d’année civile pour la première cotisation à l’Ordre dont le montant diffère selon la date de la demande d’inscription.</w:t>
      </w:r>
    </w:p>
    <w:p w14:paraId="79A40F24" w14:textId="1777D25E" w:rsidR="00A920FD" w:rsidRPr="00BE1F3C" w:rsidRDefault="00E26DC4" w:rsidP="00E26DC4">
      <w:pPr>
        <w:pStyle w:val="OFABB-Paragraphe"/>
      </w:pPr>
      <w:r w:rsidRPr="00E26DC4">
        <w:t xml:space="preserve">Pour de plus amples informations à ce sujet, veuillez contacter Madame </w:t>
      </w:r>
      <w:proofErr w:type="spellStart"/>
      <w:r w:rsidRPr="00E26DC4">
        <w:t>Lefrancq</w:t>
      </w:r>
      <w:proofErr w:type="spellEnd"/>
      <w:r w:rsidRPr="00E26DC4">
        <w:t xml:space="preserve">, assistante sociale du barreau </w:t>
      </w:r>
      <w:r w:rsidR="00A920FD" w:rsidRPr="00E26DC4">
        <w:t>(</w:t>
      </w:r>
      <w:hyperlink r:id="rId21" w:history="1">
        <w:r w:rsidR="00A920FD" w:rsidRPr="00BE1F3C">
          <w:rPr>
            <w:rStyle w:val="Lienhypertexte"/>
            <w:color w:val="0197DC"/>
            <w:u w:val="none"/>
          </w:rPr>
          <w:t>berengere.lefrancq@barreaudebruxelles.be</w:t>
        </w:r>
      </w:hyperlink>
      <w:r w:rsidR="00A920FD" w:rsidRPr="00BE1F3C">
        <w:t>)</w:t>
      </w:r>
    </w:p>
    <w:p w14:paraId="25E5CA1F" w14:textId="77777777" w:rsidR="00A920FD" w:rsidRPr="00BE1F3C" w:rsidRDefault="00A920FD" w:rsidP="00BE1F3C">
      <w:pPr>
        <w:pStyle w:val="OFABB-Paragraphe"/>
      </w:pPr>
    </w:p>
    <w:p w14:paraId="7B87CC6B" w14:textId="77777777" w:rsidR="00A920FD" w:rsidRPr="00BE1F3C" w:rsidRDefault="00A920FD" w:rsidP="00BE1F3C">
      <w:pPr>
        <w:pStyle w:val="OFABB-Titresimple"/>
      </w:pPr>
      <w:r w:rsidRPr="00BE1F3C">
        <w:t>2/ Récupération du diplôme</w:t>
      </w:r>
    </w:p>
    <w:p w14:paraId="23BA17D0" w14:textId="77777777" w:rsidR="00A920FD" w:rsidRPr="00BE1F3C" w:rsidRDefault="00A920FD" w:rsidP="00BE1F3C">
      <w:pPr>
        <w:pStyle w:val="OFABB-Paragraphe"/>
      </w:pPr>
    </w:p>
    <w:p w14:paraId="68FEEC08" w14:textId="77777777" w:rsidR="00E26DC4" w:rsidRPr="00E26DC4" w:rsidRDefault="00E26DC4" w:rsidP="00E26DC4">
      <w:pPr>
        <w:pStyle w:val="OFABB-Paragraphe"/>
      </w:pPr>
      <w:r w:rsidRPr="00E26DC4">
        <w:t>Deux mois environ après la réception du courrier du bâtonnier, l’avocat stagiaire peut venir récupérer au secrétariat du stage son diplôme et sa photo prise lors de la prestation de serment qui est offerte par l’Ordre.</w:t>
      </w:r>
    </w:p>
    <w:p w14:paraId="19DE38E3" w14:textId="77777777" w:rsidR="00A920FD" w:rsidRPr="00BE1F3C" w:rsidRDefault="00A920FD" w:rsidP="00BE1F3C">
      <w:pPr>
        <w:pStyle w:val="OFABB-Paragraphe"/>
      </w:pPr>
    </w:p>
    <w:p w14:paraId="7D392CDC" w14:textId="7C406618" w:rsidR="00A920FD" w:rsidRPr="00BE1F3C" w:rsidRDefault="00A920FD" w:rsidP="00BE1F3C">
      <w:pPr>
        <w:pStyle w:val="OFABB-Titresimple"/>
      </w:pPr>
      <w:bookmarkStart w:id="2" w:name="_Hlk76671126"/>
      <w:r w:rsidRPr="00BE1F3C">
        <w:t>3/ Carrefour des stagiaires</w:t>
      </w:r>
    </w:p>
    <w:p w14:paraId="12459DCE" w14:textId="77777777" w:rsidR="00E26DC4" w:rsidRDefault="00E26DC4" w:rsidP="00BE1F3C">
      <w:pPr>
        <w:pStyle w:val="OFABB-Paragraphe"/>
      </w:pPr>
    </w:p>
    <w:p w14:paraId="52C8369F" w14:textId="77777777" w:rsidR="00E26DC4" w:rsidRPr="00E26DC4" w:rsidRDefault="00E26DC4" w:rsidP="00E26DC4">
      <w:pPr>
        <w:pStyle w:val="OFABB-Paragraphe"/>
      </w:pPr>
      <w:r w:rsidRPr="00E26DC4">
        <w:t>Le Carrefour des stagiaires, association composée d’une</w:t>
      </w:r>
      <w:r w:rsidRPr="00E26DC4">
        <w:rPr>
          <w:rStyle w:val="apple-converted-space"/>
        </w:rPr>
        <w:t xml:space="preserve"> quarantaine de jeunes avocats</w:t>
      </w:r>
      <w:r w:rsidRPr="00E26DC4">
        <w:t xml:space="preserve"> regroupés autour du Délégué des stagiaires, a pour vocation d’accompagner les stagiaires dans le début de l’exercice de leur profession. Tous les membres sont des stagiaires ou jeunes avocats inscrits au Tableau qui n’hésitent pas à consacrer une partie de leur temps libre à la défense des droits et des intérêts des stagiaires du Barreau du Bruxelles.</w:t>
      </w:r>
    </w:p>
    <w:p w14:paraId="1C578A08" w14:textId="77777777" w:rsidR="00BE1F3C" w:rsidRPr="00BE1F3C" w:rsidRDefault="00BE1F3C" w:rsidP="00BE1F3C">
      <w:pPr>
        <w:pStyle w:val="OFABB-Paragraphe"/>
      </w:pPr>
    </w:p>
    <w:p w14:paraId="2861A7E5" w14:textId="7511904D" w:rsidR="00A920FD" w:rsidRDefault="00A920FD" w:rsidP="00BE1F3C">
      <w:pPr>
        <w:pStyle w:val="OFABB-Paragraphe"/>
      </w:pPr>
      <w:r w:rsidRPr="00BE1F3C">
        <w:t xml:space="preserve">Son </w:t>
      </w:r>
      <w:hyperlink r:id="rId22" w:history="1">
        <w:r w:rsidRPr="00BE1F3C">
          <w:rPr>
            <w:rStyle w:val="Lienhypertexte"/>
            <w:color w:val="0197DC"/>
            <w:u w:val="none"/>
          </w:rPr>
          <w:t>site</w:t>
        </w:r>
      </w:hyperlink>
      <w:r w:rsidRPr="00BE1F3C">
        <w:t xml:space="preserve"> contient une mine d’informations.</w:t>
      </w:r>
    </w:p>
    <w:p w14:paraId="3DD9DDED" w14:textId="77777777" w:rsidR="00E26DC4" w:rsidRPr="00BE1F3C" w:rsidRDefault="00E26DC4" w:rsidP="00BE1F3C">
      <w:pPr>
        <w:pStyle w:val="OFABB-Paragraphe"/>
      </w:pPr>
    </w:p>
    <w:bookmarkEnd w:id="2"/>
    <w:p w14:paraId="4572C193" w14:textId="77777777" w:rsidR="00A920FD" w:rsidRPr="00BE1F3C" w:rsidRDefault="00A920FD" w:rsidP="00BE1F3C">
      <w:pPr>
        <w:pStyle w:val="OFABB-Paragraphe"/>
      </w:pPr>
    </w:p>
    <w:p w14:paraId="7AAC977D" w14:textId="1A05C736" w:rsidR="00A920FD" w:rsidRDefault="00A920FD" w:rsidP="00BE1F3C">
      <w:pPr>
        <w:pStyle w:val="OFABB-Paragraphe"/>
        <w:rPr>
          <w:b/>
          <w:bCs/>
        </w:rPr>
      </w:pPr>
      <w:r w:rsidRPr="00BE1F3C">
        <w:rPr>
          <w:b/>
          <w:bCs/>
        </w:rPr>
        <w:t xml:space="preserve">Si un problème devait survenir, le secrétariat du stage et de la formation reste à l’écoute et tentera de répondre à toute question relative au stage. </w:t>
      </w:r>
    </w:p>
    <w:p w14:paraId="6AB83423" w14:textId="77777777" w:rsidR="00E26DC4" w:rsidRPr="00BE1F3C" w:rsidRDefault="00E26DC4" w:rsidP="00BE1F3C">
      <w:pPr>
        <w:pStyle w:val="OFABB-Paragraphe"/>
        <w:rPr>
          <w:b/>
          <w:bCs/>
        </w:rPr>
      </w:pPr>
    </w:p>
    <w:tbl>
      <w:tblPr>
        <w:tblpPr w:leftFromText="141" w:rightFromText="141" w:vertAnchor="text" w:horzAnchor="margin" w:tblpY="130"/>
        <w:tblW w:w="7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5"/>
      </w:tblGrid>
      <w:tr w:rsidR="00A920FD" w14:paraId="5F8598CF" w14:textId="77777777" w:rsidTr="005212BB">
        <w:trPr>
          <w:trHeight w:val="2079"/>
        </w:trPr>
        <w:tc>
          <w:tcPr>
            <w:tcW w:w="7145" w:type="dxa"/>
          </w:tcPr>
          <w:p w14:paraId="4A3CA0F4" w14:textId="77777777" w:rsidR="00A920FD" w:rsidRDefault="00A920FD" w:rsidP="00B711D5">
            <w:pPr>
              <w:pStyle w:val="NoSpacing1"/>
              <w:rPr>
                <w:rFonts w:ascii="Palatino Linotype" w:hAnsi="Palatino Linotype"/>
                <w:b/>
              </w:rPr>
            </w:pPr>
            <w:r w:rsidRPr="0059031A">
              <w:rPr>
                <w:rFonts w:ascii="Palatino Linotype" w:hAnsi="Palatino Linotype"/>
                <w:b/>
              </w:rPr>
              <w:t xml:space="preserve">                                                       </w:t>
            </w:r>
          </w:p>
          <w:p w14:paraId="12F784F0" w14:textId="77777777" w:rsidR="00A920FD" w:rsidRPr="00BE1F3C" w:rsidRDefault="00A920FD" w:rsidP="00BE1F3C">
            <w:pPr>
              <w:pStyle w:val="OFABB-Paragraphe"/>
              <w:rPr>
                <w:b/>
                <w:bCs/>
              </w:rPr>
            </w:pPr>
            <w:r w:rsidRPr="00BE1F3C">
              <w:rPr>
                <w:b/>
                <w:bCs/>
              </w:rPr>
              <w:t>Fonds d’aide aux stagiaires</w:t>
            </w:r>
          </w:p>
          <w:p w14:paraId="3CB3ABED" w14:textId="77777777" w:rsidR="00A920FD" w:rsidRPr="00BE1F3C" w:rsidRDefault="00A920FD" w:rsidP="00BE1F3C">
            <w:pPr>
              <w:pStyle w:val="OFABB-Paragraphe"/>
            </w:pPr>
          </w:p>
          <w:p w14:paraId="0C84D900" w14:textId="5B1C9D84" w:rsidR="00A920FD" w:rsidRPr="005212BB" w:rsidRDefault="00A920FD" w:rsidP="005212BB">
            <w:pPr>
              <w:pStyle w:val="OFABB-Paragraphe"/>
            </w:pPr>
            <w:r w:rsidRPr="00BE1F3C">
              <w:t>Le Carrefour des stagiaires dispose d’un Fonds d’aide aux stagiaires qui peut prêter assistance aux avocats stagiaires qui rencontrent des difficultés à financer leur première cotisation à l’Ordre ou leur droit d’inscription à la formation du stage.</w:t>
            </w:r>
          </w:p>
        </w:tc>
      </w:tr>
    </w:tbl>
    <w:p w14:paraId="234425CD" w14:textId="77777777" w:rsidR="00A920FD" w:rsidRPr="005C2B6A" w:rsidRDefault="00A920FD" w:rsidP="00A920FD">
      <w:pPr>
        <w:pStyle w:val="ListParagraph1"/>
        <w:spacing w:line="23" w:lineRule="atLeast"/>
        <w:jc w:val="both"/>
        <w:rPr>
          <w:rFonts w:ascii="Palatino Linotype" w:hAnsi="Palatino Linotype"/>
        </w:rPr>
      </w:pPr>
    </w:p>
    <w:p w14:paraId="086AF2D5" w14:textId="77777777" w:rsidR="00A920FD" w:rsidRPr="00002129" w:rsidRDefault="00A920FD" w:rsidP="00A920FD">
      <w:pPr>
        <w:spacing w:line="23" w:lineRule="atLeast"/>
        <w:ind w:left="360"/>
        <w:jc w:val="both"/>
        <w:rPr>
          <w:rFonts w:ascii="Palatino Linotype" w:hAnsi="Palatino Linotype"/>
          <w:sz w:val="22"/>
          <w:szCs w:val="22"/>
        </w:rPr>
      </w:pPr>
    </w:p>
    <w:p w14:paraId="0A19F26F" w14:textId="77777777" w:rsidR="00BE1F3C" w:rsidRDefault="00BE1F3C" w:rsidP="00A920FD">
      <w:pPr>
        <w:pStyle w:val="ListParagraph1"/>
        <w:spacing w:line="23" w:lineRule="atLeast"/>
        <w:ind w:left="360"/>
        <w:jc w:val="both"/>
        <w:rPr>
          <w:rFonts w:ascii="Times New Roman" w:hAnsi="Times New Roman" w:cs="Times New Roman"/>
          <w:b/>
          <w:bCs/>
          <w:sz w:val="24"/>
          <w:szCs w:val="24"/>
          <w:lang w:val="fr-BE"/>
        </w:rPr>
      </w:pPr>
    </w:p>
    <w:p w14:paraId="717AC429" w14:textId="77777777" w:rsidR="00BE1F3C" w:rsidRDefault="00BE1F3C" w:rsidP="00A920FD">
      <w:pPr>
        <w:pStyle w:val="ListParagraph1"/>
        <w:spacing w:line="23" w:lineRule="atLeast"/>
        <w:ind w:left="360"/>
        <w:jc w:val="both"/>
        <w:rPr>
          <w:rFonts w:ascii="Times New Roman" w:hAnsi="Times New Roman" w:cs="Times New Roman"/>
          <w:b/>
          <w:bCs/>
          <w:sz w:val="24"/>
          <w:szCs w:val="24"/>
          <w:lang w:val="fr-BE"/>
        </w:rPr>
      </w:pPr>
    </w:p>
    <w:p w14:paraId="413BDE96" w14:textId="77777777" w:rsidR="00BE1F3C" w:rsidRPr="00BE1F3C" w:rsidRDefault="00BE1F3C" w:rsidP="00BE1F3C">
      <w:pPr>
        <w:pStyle w:val="OFABB-Paragraphe"/>
      </w:pPr>
    </w:p>
    <w:p w14:paraId="43317656" w14:textId="79E1697A" w:rsidR="00BE1F3C" w:rsidRDefault="00BE1F3C" w:rsidP="00BE1F3C">
      <w:pPr>
        <w:pStyle w:val="OFABB-Paragraphe"/>
      </w:pPr>
    </w:p>
    <w:p w14:paraId="57986D39" w14:textId="48B07E98" w:rsidR="00BE1F3C" w:rsidRDefault="00BE1F3C" w:rsidP="00BE1F3C">
      <w:pPr>
        <w:pStyle w:val="OFABB-Paragraphe"/>
      </w:pPr>
    </w:p>
    <w:p w14:paraId="35F5663C" w14:textId="225FDD8C" w:rsidR="005212BB" w:rsidRDefault="005212BB" w:rsidP="00BE1F3C">
      <w:pPr>
        <w:pStyle w:val="OFABB-Paragraphe"/>
      </w:pPr>
    </w:p>
    <w:p w14:paraId="729B39E2" w14:textId="5E80D6B4" w:rsidR="005212BB" w:rsidRDefault="005212BB" w:rsidP="00BE1F3C">
      <w:pPr>
        <w:pStyle w:val="OFABB-Paragraphe"/>
      </w:pPr>
    </w:p>
    <w:p w14:paraId="0FB9AE88" w14:textId="77777777" w:rsidR="00E26DC4" w:rsidRPr="00BE1F3C" w:rsidRDefault="00E26DC4" w:rsidP="00BE1F3C">
      <w:pPr>
        <w:pStyle w:val="OFABB-Paragraphe"/>
      </w:pPr>
    </w:p>
    <w:p w14:paraId="09F28231" w14:textId="0DA2FFF2" w:rsidR="00A920FD" w:rsidRPr="00BE1F3C" w:rsidRDefault="00A920FD" w:rsidP="00BE1F3C">
      <w:pPr>
        <w:pStyle w:val="OFABB-1Titre"/>
      </w:pPr>
      <w:r w:rsidRPr="00BE1F3C">
        <w:lastRenderedPageBreak/>
        <w:t>ADRESSES UTILES</w:t>
      </w:r>
    </w:p>
    <w:p w14:paraId="377936BE" w14:textId="77777777" w:rsidR="00A920FD" w:rsidRPr="00BE1F3C" w:rsidRDefault="00A920FD" w:rsidP="00BE1F3C">
      <w:pPr>
        <w:pStyle w:val="OFABB-Paragraphe"/>
      </w:pPr>
    </w:p>
    <w:p w14:paraId="645F95D2" w14:textId="0C33636D" w:rsidR="00BE1F3C" w:rsidRPr="005212BB" w:rsidRDefault="00A920FD" w:rsidP="00BE1F3C">
      <w:pPr>
        <w:pStyle w:val="OFABB-Paragraphe"/>
        <w:rPr>
          <w:u w:val="single"/>
        </w:rPr>
      </w:pPr>
      <w:r w:rsidRPr="005212BB">
        <w:rPr>
          <w:u w:val="single"/>
        </w:rPr>
        <w:t>Secrétariat du stage</w:t>
      </w:r>
    </w:p>
    <w:p w14:paraId="3B9B253B" w14:textId="61E3B8E4" w:rsidR="005212BB" w:rsidRDefault="005212BB" w:rsidP="00BE1F3C">
      <w:pPr>
        <w:pStyle w:val="OFABB-Paragraphe"/>
      </w:pPr>
      <w:r>
        <w:t>R</w:t>
      </w:r>
      <w:r w:rsidR="00A920FD" w:rsidRPr="00BE1F3C">
        <w:t>ue de la Régence, 63, 1000 Bruxelles, 1</w:t>
      </w:r>
      <w:r w:rsidR="00A920FD" w:rsidRPr="00BE1F3C">
        <w:rPr>
          <w:vertAlign w:val="superscript"/>
        </w:rPr>
        <w:t>er</w:t>
      </w:r>
      <w:r w:rsidR="00A920FD" w:rsidRPr="00BE1F3C">
        <w:t xml:space="preserve"> étage (8h30 </w:t>
      </w:r>
      <w:r>
        <w:t>-</w:t>
      </w:r>
      <w:r w:rsidR="00A920FD" w:rsidRPr="00BE1F3C">
        <w:t xml:space="preserve"> 12h30),</w:t>
      </w:r>
    </w:p>
    <w:p w14:paraId="2AB3D4B6" w14:textId="3DD73FD9" w:rsidR="005212BB" w:rsidRDefault="005212BB" w:rsidP="00BE1F3C">
      <w:pPr>
        <w:pStyle w:val="OFABB-Paragraphe"/>
      </w:pPr>
      <w:r>
        <w:t>T</w:t>
      </w:r>
      <w:r w:rsidR="00A920FD" w:rsidRPr="00BE1F3C">
        <w:t>él. : 02/519.83.47 et 02/519.83.23</w:t>
      </w:r>
    </w:p>
    <w:p w14:paraId="4035DF8E" w14:textId="1C48AA23" w:rsidR="00A920FD" w:rsidRPr="00BE1F3C" w:rsidRDefault="001D0352" w:rsidP="00BE1F3C">
      <w:pPr>
        <w:pStyle w:val="OFABB-Paragraphe"/>
      </w:pPr>
      <w:hyperlink r:id="rId23" w:history="1">
        <w:r w:rsidR="00A920FD" w:rsidRPr="00BE1F3C">
          <w:rPr>
            <w:rStyle w:val="Lienhypertexte"/>
            <w:color w:val="0197DC"/>
            <w:u w:val="none"/>
          </w:rPr>
          <w:t>stage@barreaudebruxelles.be</w:t>
        </w:r>
      </w:hyperlink>
    </w:p>
    <w:p w14:paraId="6DCE1DD4" w14:textId="77777777" w:rsidR="00A920FD" w:rsidRPr="00BE1F3C" w:rsidRDefault="00A920FD" w:rsidP="00BE1F3C">
      <w:pPr>
        <w:pStyle w:val="OFABB-Paragraphe"/>
      </w:pPr>
    </w:p>
    <w:p w14:paraId="6FA2A6F1" w14:textId="24EEAFC0" w:rsidR="005212BB" w:rsidRPr="005212BB" w:rsidRDefault="00A920FD" w:rsidP="00BE1F3C">
      <w:pPr>
        <w:pStyle w:val="OFABB-Paragraphe"/>
        <w:rPr>
          <w:u w:val="single"/>
        </w:rPr>
      </w:pPr>
      <w:r w:rsidRPr="005212BB">
        <w:rPr>
          <w:u w:val="single"/>
        </w:rPr>
        <w:t>Secrétariat du Capa</w:t>
      </w:r>
    </w:p>
    <w:p w14:paraId="1D6C8139" w14:textId="338D0449" w:rsidR="005212BB" w:rsidRDefault="005212BB" w:rsidP="00BE1F3C">
      <w:pPr>
        <w:pStyle w:val="OFABB-Paragraphe"/>
      </w:pPr>
      <w:r>
        <w:t>R</w:t>
      </w:r>
      <w:r w:rsidR="00A920FD" w:rsidRPr="00BE1F3C">
        <w:t>ue de la Régence, 63, 1000 Bruxelles, 1</w:t>
      </w:r>
      <w:r w:rsidR="00A920FD" w:rsidRPr="00BE1F3C">
        <w:rPr>
          <w:vertAlign w:val="superscript"/>
        </w:rPr>
        <w:t xml:space="preserve">er </w:t>
      </w:r>
      <w:r w:rsidR="00A920FD" w:rsidRPr="00BE1F3C">
        <w:t xml:space="preserve">étage (8h30 </w:t>
      </w:r>
      <w:r>
        <w:t>-</w:t>
      </w:r>
      <w:r w:rsidR="00A920FD" w:rsidRPr="00BE1F3C">
        <w:t xml:space="preserve"> 12h30),</w:t>
      </w:r>
    </w:p>
    <w:p w14:paraId="05823F3C" w14:textId="2735F0E8" w:rsidR="005212BB" w:rsidRDefault="005212BB" w:rsidP="00BE1F3C">
      <w:pPr>
        <w:pStyle w:val="OFABB-Paragraphe"/>
      </w:pPr>
      <w:r>
        <w:t>T</w:t>
      </w:r>
      <w:r w:rsidR="00A920FD" w:rsidRPr="00BE1F3C">
        <w:t>él. : 02/519.83.42</w:t>
      </w:r>
    </w:p>
    <w:p w14:paraId="175B46A7" w14:textId="1269F254" w:rsidR="00A920FD" w:rsidRPr="005212BB" w:rsidRDefault="001D0352" w:rsidP="00BE1F3C">
      <w:pPr>
        <w:pStyle w:val="OFABB-Paragraphe"/>
        <w:rPr>
          <w:color w:val="0197DC"/>
        </w:rPr>
      </w:pPr>
      <w:hyperlink r:id="rId24" w:history="1">
        <w:r w:rsidR="00A920FD" w:rsidRPr="005212BB">
          <w:rPr>
            <w:rStyle w:val="Lienhypertexte"/>
            <w:color w:val="0197DC"/>
            <w:u w:val="none"/>
          </w:rPr>
          <w:t>formation@barreaudebruxelles.be</w:t>
        </w:r>
      </w:hyperlink>
    </w:p>
    <w:p w14:paraId="23B2393B" w14:textId="77777777" w:rsidR="00A920FD" w:rsidRPr="00BE1F3C" w:rsidRDefault="00A920FD" w:rsidP="00BE1F3C">
      <w:pPr>
        <w:pStyle w:val="OFABB-Paragraphe"/>
      </w:pPr>
    </w:p>
    <w:p w14:paraId="2EB45C73" w14:textId="77777777" w:rsidR="005212BB" w:rsidRPr="005212BB" w:rsidRDefault="00A920FD" w:rsidP="00BE1F3C">
      <w:pPr>
        <w:pStyle w:val="OFABB-Paragraphe"/>
        <w:rPr>
          <w:u w:val="single"/>
        </w:rPr>
      </w:pPr>
      <w:r w:rsidRPr="005212BB">
        <w:rPr>
          <w:u w:val="single"/>
        </w:rPr>
        <w:t>Secrétariat de « Avocats.be »</w:t>
      </w:r>
    </w:p>
    <w:p w14:paraId="5605070A" w14:textId="6953C0EC" w:rsidR="005212BB" w:rsidRDefault="005212BB" w:rsidP="00BE1F3C">
      <w:pPr>
        <w:pStyle w:val="OFABB-Paragraphe"/>
      </w:pPr>
      <w:r>
        <w:t>R</w:t>
      </w:r>
      <w:r w:rsidR="00A920FD" w:rsidRPr="00BE1F3C">
        <w:t>ue Haute, 139 bte 20, 1000 Bruxelles</w:t>
      </w:r>
    </w:p>
    <w:p w14:paraId="7AFD1F85" w14:textId="77777777" w:rsidR="005212BB" w:rsidRDefault="005212BB" w:rsidP="00BE1F3C">
      <w:pPr>
        <w:pStyle w:val="OFABB-Paragraphe"/>
      </w:pPr>
      <w:r>
        <w:t>T</w:t>
      </w:r>
      <w:r w:rsidR="00A920FD" w:rsidRPr="00BE1F3C">
        <w:t>él. : 02/648.20.98</w:t>
      </w:r>
    </w:p>
    <w:p w14:paraId="424A9A81" w14:textId="4D1D15C5" w:rsidR="00317391" w:rsidRPr="005212BB" w:rsidRDefault="001D0352" w:rsidP="00A920FD">
      <w:pPr>
        <w:pStyle w:val="OFABB-Paragraphe"/>
        <w:rPr>
          <w:color w:val="0197DC"/>
        </w:rPr>
      </w:pPr>
      <w:hyperlink r:id="rId25" w:history="1">
        <w:r w:rsidR="00A920FD" w:rsidRPr="005212BB">
          <w:rPr>
            <w:rStyle w:val="Lienhypertexte"/>
            <w:color w:val="0197DC"/>
            <w:u w:val="none"/>
          </w:rPr>
          <w:t>info@avocats.be</w:t>
        </w:r>
      </w:hyperlink>
    </w:p>
    <w:sectPr w:rsidR="00317391" w:rsidRPr="005212BB" w:rsidSect="00326EFE">
      <w:footerReference w:type="even" r:id="rId26"/>
      <w:footerReference w:type="default" r:id="rId27"/>
      <w:footerReference w:type="first" r:id="rId28"/>
      <w:pgSz w:w="11900" w:h="16840"/>
      <w:pgMar w:top="1440" w:right="1080" w:bottom="1440" w:left="108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C57D6" w14:textId="77777777" w:rsidR="001D0352" w:rsidRDefault="001D0352" w:rsidP="0070588D">
      <w:r>
        <w:separator/>
      </w:r>
    </w:p>
  </w:endnote>
  <w:endnote w:type="continuationSeparator" w:id="0">
    <w:p w14:paraId="256CD2A8" w14:textId="77777777" w:rsidR="001D0352" w:rsidRDefault="001D0352" w:rsidP="0070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Next">
    <w:altName w:val="Avenir Next"/>
    <w:panose1 w:val="020B0503020202020204"/>
    <w:charset w:val="00"/>
    <w:family w:val="swiss"/>
    <w:pitch w:val="variable"/>
    <w:sig w:usb0="8000002F" w:usb1="5000204A" w:usb2="00000000" w:usb3="00000000" w:csb0="0000009B" w:csb1="00000000"/>
  </w:font>
  <w:font w:name="Calibri Light (Titres)">
    <w:altName w:val="Calibri Light"/>
    <w:panose1 w:val="020B0604020202020204"/>
    <w:charset w:val="00"/>
    <w:family w:val="roman"/>
    <w:notTrueType/>
    <w:pitch w:val="default"/>
  </w:font>
  <w:font w:name="Avenir Next Medium">
    <w:altName w:val="Avenir Next Medium"/>
    <w:panose1 w:val="020B0603020202020204"/>
    <w:charset w:val="00"/>
    <w:family w:val="swiss"/>
    <w:pitch w:val="variable"/>
    <w:sig w:usb0="8000002F" w:usb1="5000204A" w:usb2="00000000" w:usb3="00000000" w:csb0="0000009B" w:csb1="00000000"/>
  </w:font>
  <w:font w:name="Calibri (Corps)">
    <w:altName w:val="Calibri"/>
    <w:panose1 w:val="020B0604020202020204"/>
    <w:charset w:val="00"/>
    <w:family w:val="roman"/>
    <w:pitch w:val="default"/>
  </w:font>
  <w:font w:name="Avenir Next Demi Bold">
    <w:altName w:val="﷽﷽﷽﷽﷽﷽﷽﷽ext Demi Bold"/>
    <w:panose1 w:val="020B0703020202020204"/>
    <w:charset w:val="00"/>
    <w:family w:val="swiss"/>
    <w:pitch w:val="variable"/>
    <w:sig w:usb0="8000002F" w:usb1="5000204A" w:usb2="00000000" w:usb3="00000000" w:csb0="0000009B" w:csb1="00000000"/>
  </w:font>
  <w:font w:name="Museo Sans Cond 300">
    <w:altName w:val="﷽﷽﷽﷽﷽﷽﷽﷽ns Cond 300"/>
    <w:panose1 w:val="02000000000000000000"/>
    <w:charset w:val="4D"/>
    <w:family w:val="auto"/>
    <w:notTrueType/>
    <w:pitch w:val="variable"/>
    <w:sig w:usb0="00000007" w:usb1="00000001" w:usb2="00000000" w:usb3="00000000" w:csb0="00000093"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Droid Sans Fallback">
    <w:altName w:val="Segoe UI"/>
    <w:panose1 w:val="020B0604020202020204"/>
    <w:charset w:val="00"/>
    <w:family w:val="roman"/>
    <w:notTrueType/>
    <w:pitch w:val="default"/>
  </w:font>
  <w:font w:name="FreeSans">
    <w:altName w:val="Cambria"/>
    <w:panose1 w:val="020B0604020202020204"/>
    <w:charset w:val="00"/>
    <w:family w:val="roman"/>
    <w:notTrueType/>
    <w:pitch w:val="default"/>
  </w:font>
  <w:font w:name="News Gothic MT">
    <w:panose1 w:val="020B0503020103020203"/>
    <w:charset w:val="00"/>
    <w:family w:val="swiss"/>
    <w:pitch w:val="variable"/>
    <w:sig w:usb0="00000003" w:usb1="00000000" w:usb2="00000000" w:usb3="00000000" w:csb0="00000001" w:csb1="00000000"/>
  </w:font>
  <w:font w:name="Cronos Pro">
    <w:altName w:val="Calibri"/>
    <w:panose1 w:val="020B0604020202020204"/>
    <w:charset w:val="00"/>
    <w:family w:val="auto"/>
    <w:pitch w:val="default"/>
  </w:font>
  <w:font w:name="open sens">
    <w:altName w:val="Cambria"/>
    <w:panose1 w:val="020B06040202020202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083138466"/>
      <w:docPartObj>
        <w:docPartGallery w:val="Page Numbers (Bottom of Page)"/>
        <w:docPartUnique/>
      </w:docPartObj>
    </w:sdtPr>
    <w:sdtEndPr>
      <w:rPr>
        <w:rStyle w:val="Numrodepage"/>
      </w:rPr>
    </w:sdtEndPr>
    <w:sdtContent>
      <w:p w14:paraId="024B1D55" w14:textId="77777777" w:rsidR="00A2774A" w:rsidRDefault="00A2774A" w:rsidP="00A2774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6B0F7A2" w14:textId="77777777" w:rsidR="00A2774A" w:rsidRDefault="00A2774A" w:rsidP="00DE7DC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Fonts w:ascii="Arial" w:hAnsi="Arial" w:cs="Arial"/>
      </w:rPr>
      <w:id w:val="-431509530"/>
      <w:docPartObj>
        <w:docPartGallery w:val="Page Numbers (Bottom of Page)"/>
        <w:docPartUnique/>
      </w:docPartObj>
    </w:sdtPr>
    <w:sdtEndPr>
      <w:rPr>
        <w:rStyle w:val="Numrodepage"/>
        <w:sz w:val="18"/>
        <w:szCs w:val="18"/>
      </w:rPr>
    </w:sdtEndPr>
    <w:sdtContent>
      <w:p w14:paraId="387217D7" w14:textId="77777777" w:rsidR="00A2774A" w:rsidRPr="004A15A9" w:rsidRDefault="00A2774A" w:rsidP="00344779">
        <w:pPr>
          <w:pStyle w:val="Pieddepage"/>
          <w:framePr w:wrap="none" w:vAnchor="text" w:hAnchor="page" w:x="10746" w:y="-46"/>
          <w:rPr>
            <w:rStyle w:val="Numrodepage"/>
            <w:rFonts w:ascii="Arial" w:hAnsi="Arial" w:cs="Arial"/>
            <w:sz w:val="18"/>
            <w:szCs w:val="18"/>
          </w:rPr>
        </w:pPr>
        <w:r w:rsidRPr="004A15A9">
          <w:rPr>
            <w:rStyle w:val="Numrodepage"/>
            <w:rFonts w:ascii="Arial" w:hAnsi="Arial" w:cs="Arial"/>
            <w:sz w:val="18"/>
            <w:szCs w:val="18"/>
          </w:rPr>
          <w:fldChar w:fldCharType="begin"/>
        </w:r>
        <w:r w:rsidRPr="004A15A9">
          <w:rPr>
            <w:rStyle w:val="Numrodepage"/>
            <w:rFonts w:ascii="Arial" w:hAnsi="Arial" w:cs="Arial"/>
            <w:sz w:val="18"/>
            <w:szCs w:val="18"/>
          </w:rPr>
          <w:instrText xml:space="preserve"> PAGE </w:instrText>
        </w:r>
        <w:r w:rsidRPr="004A15A9">
          <w:rPr>
            <w:rStyle w:val="Numrodepage"/>
            <w:rFonts w:ascii="Arial" w:hAnsi="Arial" w:cs="Arial"/>
            <w:sz w:val="18"/>
            <w:szCs w:val="18"/>
          </w:rPr>
          <w:fldChar w:fldCharType="separate"/>
        </w:r>
        <w:r w:rsidRPr="004A15A9">
          <w:rPr>
            <w:rStyle w:val="Numrodepage"/>
            <w:rFonts w:ascii="Arial" w:hAnsi="Arial" w:cs="Arial"/>
            <w:noProof/>
            <w:sz w:val="18"/>
            <w:szCs w:val="18"/>
          </w:rPr>
          <w:t>2</w:t>
        </w:r>
        <w:r w:rsidRPr="004A15A9">
          <w:rPr>
            <w:rStyle w:val="Numrodepage"/>
            <w:rFonts w:ascii="Arial" w:hAnsi="Arial" w:cs="Arial"/>
            <w:sz w:val="18"/>
            <w:szCs w:val="18"/>
          </w:rPr>
          <w:fldChar w:fldCharType="end"/>
        </w:r>
      </w:p>
    </w:sdtContent>
  </w:sdt>
  <w:p w14:paraId="21EFE1A3" w14:textId="30DF044D" w:rsidR="00BC35CB" w:rsidRDefault="000742AA" w:rsidP="00BC35CB">
    <w:pPr>
      <w:pStyle w:val="OFABBdate"/>
    </w:pPr>
    <w:r>
      <w:t>barreau de bruxelles</w:t>
    </w:r>
    <w:r w:rsidR="004A15A9" w:rsidRPr="004A15A9">
      <w:t xml:space="preserve"> </w:t>
    </w:r>
    <w:r w:rsidR="00360025">
      <w:t>–</w:t>
    </w:r>
    <w:r w:rsidR="004A15A9" w:rsidRPr="004A15A9">
      <w:t xml:space="preserve"> </w:t>
    </w:r>
    <w:r w:rsidR="00BC35CB">
      <w:t>30</w:t>
    </w:r>
    <w:r w:rsidR="00360025">
      <w:t>.09</w:t>
    </w:r>
    <w:r w:rsidR="004A15A9" w:rsidRPr="004A15A9">
      <w:t>.202</w:t>
    </w:r>
    <w:r w:rsidR="004F2208">
      <w:t>2</w:t>
    </w:r>
    <w:r w:rsidR="004A15A9" w:rsidRPr="004A15A9">
      <w:t xml:space="preserve">  </w:t>
    </w:r>
    <w:r w:rsidR="004A15A9" w:rsidRPr="00A920FD">
      <w:t xml:space="preserve">/  </w:t>
    </w:r>
    <w:r w:rsidR="00753964" w:rsidRPr="00753964">
      <w:t>CONDITIONS ET PROC</w:t>
    </w:r>
    <w:r w:rsidR="00753964">
      <w:t>é</w:t>
    </w:r>
    <w:r w:rsidR="00753964" w:rsidRPr="00753964">
      <w:t>DURE d’ADMISSION à la liste des stagiaires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FCDA6" w14:textId="77777777" w:rsidR="00A2774A" w:rsidRDefault="00A2774A">
    <w:pPr>
      <w:pStyle w:val="Pieddepage"/>
    </w:pPr>
    <w:r>
      <w:rPr>
        <w:noProof/>
        <w:lang w:eastAsia="fr-BE"/>
      </w:rPr>
      <mc:AlternateContent>
        <mc:Choice Requires="wps">
          <w:drawing>
            <wp:anchor distT="0" distB="0" distL="114300" distR="114300" simplePos="0" relativeHeight="251661312" behindDoc="1" locked="1" layoutInCell="1" allowOverlap="1" wp14:anchorId="24E928BA" wp14:editId="1FCC1E92">
              <wp:simplePos x="0" y="0"/>
              <wp:positionH relativeFrom="margin">
                <wp:posOffset>0</wp:posOffset>
              </wp:positionH>
              <wp:positionV relativeFrom="page">
                <wp:posOffset>9701530</wp:posOffset>
              </wp:positionV>
              <wp:extent cx="2560320" cy="255905"/>
              <wp:effectExtent l="0" t="0" r="1143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wps:spPr>
                    <wps:txbx>
                      <w:txbxContent>
                        <w:p w14:paraId="6A1C17B7" w14:textId="77777777" w:rsidR="00A2774A" w:rsidRDefault="00A2774A">
                          <w:pPr>
                            <w:pStyle w:val="MacPacTrailer"/>
                          </w:pPr>
                          <w:r>
                            <w:t>BRACTIVE-5163134.2</w:t>
                          </w:r>
                        </w:p>
                        <w:p w14:paraId="52C6B3C0" w14:textId="77777777" w:rsidR="00A2774A" w:rsidRDefault="00A2774A">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928BA" id="_x0000_t202" coordsize="21600,21600" o:spt="202" path="m,l,21600r21600,l21600,xe">
              <v:stroke joinstyle="miter"/>
              <v:path gradientshapeok="t" o:connecttype="rect"/>
            </v:shapetype>
            <v:shape id="Text Box 1" o:spid="_x0000_s1026" type="#_x0000_t202" style="position:absolute;margin-left:0;margin-top:763.9pt;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" filled="f" stroked="f">
              <v:textbox inset="0,0,0,0">
                <w:txbxContent>
                  <w:p w14:paraId="6A1C17B7" w14:textId="77777777" w:rsidR="00A2774A" w:rsidRDefault="00A2774A">
                    <w:pPr>
                      <w:pStyle w:val="MacPacTrailer"/>
                    </w:pPr>
                    <w:r>
                      <w:t>BRACTIVE-5163134.2</w:t>
                    </w:r>
                  </w:p>
                  <w:p w14:paraId="52C6B3C0" w14:textId="77777777" w:rsidR="00A2774A" w:rsidRDefault="00A2774A">
                    <w:pPr>
                      <w:pStyle w:val="MacPacTraile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04694" w14:textId="77777777" w:rsidR="001D0352" w:rsidRDefault="001D0352" w:rsidP="0070588D">
      <w:r>
        <w:separator/>
      </w:r>
    </w:p>
  </w:footnote>
  <w:footnote w:type="continuationSeparator" w:id="0">
    <w:p w14:paraId="065DCE67" w14:textId="77777777" w:rsidR="001D0352" w:rsidRDefault="001D0352" w:rsidP="00705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37FF"/>
    <w:multiLevelType w:val="hybridMultilevel"/>
    <w:tmpl w:val="0038D5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6F92DD2"/>
    <w:multiLevelType w:val="hybridMultilevel"/>
    <w:tmpl w:val="6D80274A"/>
    <w:lvl w:ilvl="0" w:tplc="4EC8A996">
      <w:start w:val="5"/>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7732C9"/>
    <w:multiLevelType w:val="multilevel"/>
    <w:tmpl w:val="09CE809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6D7163"/>
    <w:multiLevelType w:val="hybridMultilevel"/>
    <w:tmpl w:val="32E04BB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B469C"/>
    <w:multiLevelType w:val="hybridMultilevel"/>
    <w:tmpl w:val="85D47C4C"/>
    <w:lvl w:ilvl="0" w:tplc="040C0015">
      <w:start w:val="1"/>
      <w:numFmt w:val="upperLetter"/>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5" w15:restartNumberingAfterBreak="0">
    <w:nsid w:val="12196A60"/>
    <w:multiLevelType w:val="hybridMultilevel"/>
    <w:tmpl w:val="476C81D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067FB7"/>
    <w:multiLevelType w:val="hybridMultilevel"/>
    <w:tmpl w:val="1354D422"/>
    <w:lvl w:ilvl="0" w:tplc="223EEA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17157B"/>
    <w:multiLevelType w:val="hybridMultilevel"/>
    <w:tmpl w:val="49D62522"/>
    <w:lvl w:ilvl="0" w:tplc="BC0A7862">
      <w:start w:val="1"/>
      <w:numFmt w:val="upperLetter"/>
      <w:lvlText w:val="%1."/>
      <w:lvlJc w:val="left"/>
      <w:pPr>
        <w:ind w:left="360" w:hanging="360"/>
      </w:pPr>
      <w:rPr>
        <w:rFonts w:ascii="Times New Roman" w:hAnsi="Times New Roman" w:cs="Times New Roman" w:hint="default"/>
      </w:rPr>
    </w:lvl>
    <w:lvl w:ilvl="1" w:tplc="CA989E04">
      <w:start w:val="1"/>
      <w:numFmt w:val="lowerLetter"/>
      <w:lvlText w:val="%2."/>
      <w:lvlJc w:val="left"/>
      <w:pPr>
        <w:ind w:left="1080" w:hanging="360"/>
      </w:pPr>
      <w:rPr>
        <w:rFonts w:ascii="Times New Roman" w:hAnsi="Times New Roman" w:cs="Times New Roman"/>
      </w:rPr>
    </w:lvl>
    <w:lvl w:ilvl="2" w:tplc="6BC259E8">
      <w:start w:val="1"/>
      <w:numFmt w:val="lowerRoman"/>
      <w:lvlText w:val="%3."/>
      <w:lvlJc w:val="right"/>
      <w:pPr>
        <w:ind w:left="1800" w:hanging="180"/>
      </w:pPr>
      <w:rPr>
        <w:rFonts w:ascii="Times New Roman" w:hAnsi="Times New Roman" w:cs="Times New Roman"/>
      </w:rPr>
    </w:lvl>
    <w:lvl w:ilvl="3" w:tplc="9E06D732">
      <w:start w:val="1"/>
      <w:numFmt w:val="decimal"/>
      <w:lvlText w:val="%4."/>
      <w:lvlJc w:val="left"/>
      <w:pPr>
        <w:ind w:left="2520" w:hanging="360"/>
      </w:pPr>
      <w:rPr>
        <w:rFonts w:ascii="Times New Roman" w:hAnsi="Times New Roman" w:cs="Times New Roman"/>
      </w:rPr>
    </w:lvl>
    <w:lvl w:ilvl="4" w:tplc="2268614A">
      <w:start w:val="1"/>
      <w:numFmt w:val="lowerLetter"/>
      <w:lvlText w:val="%5."/>
      <w:lvlJc w:val="left"/>
      <w:pPr>
        <w:ind w:left="3240" w:hanging="360"/>
      </w:pPr>
      <w:rPr>
        <w:rFonts w:ascii="Times New Roman" w:hAnsi="Times New Roman" w:cs="Times New Roman"/>
      </w:rPr>
    </w:lvl>
    <w:lvl w:ilvl="5" w:tplc="E8B05230">
      <w:start w:val="1"/>
      <w:numFmt w:val="lowerRoman"/>
      <w:lvlText w:val="%6."/>
      <w:lvlJc w:val="right"/>
      <w:pPr>
        <w:ind w:left="3960" w:hanging="180"/>
      </w:pPr>
      <w:rPr>
        <w:rFonts w:ascii="Times New Roman" w:hAnsi="Times New Roman" w:cs="Times New Roman"/>
      </w:rPr>
    </w:lvl>
    <w:lvl w:ilvl="6" w:tplc="60528184">
      <w:start w:val="1"/>
      <w:numFmt w:val="decimal"/>
      <w:lvlText w:val="%7."/>
      <w:lvlJc w:val="left"/>
      <w:pPr>
        <w:ind w:left="4680" w:hanging="360"/>
      </w:pPr>
      <w:rPr>
        <w:rFonts w:ascii="Times New Roman" w:hAnsi="Times New Roman" w:cs="Times New Roman"/>
      </w:rPr>
    </w:lvl>
    <w:lvl w:ilvl="7" w:tplc="4258AB48">
      <w:start w:val="1"/>
      <w:numFmt w:val="lowerLetter"/>
      <w:lvlText w:val="%8."/>
      <w:lvlJc w:val="left"/>
      <w:pPr>
        <w:ind w:left="5400" w:hanging="360"/>
      </w:pPr>
      <w:rPr>
        <w:rFonts w:ascii="Times New Roman" w:hAnsi="Times New Roman" w:cs="Times New Roman"/>
      </w:rPr>
    </w:lvl>
    <w:lvl w:ilvl="8" w:tplc="6ECCFAF0">
      <w:start w:val="1"/>
      <w:numFmt w:val="lowerRoman"/>
      <w:lvlText w:val="%9."/>
      <w:lvlJc w:val="right"/>
      <w:pPr>
        <w:ind w:left="6120" w:hanging="180"/>
      </w:pPr>
      <w:rPr>
        <w:rFonts w:ascii="Times New Roman" w:hAnsi="Times New Roman" w:cs="Times New Roman"/>
      </w:rPr>
    </w:lvl>
  </w:abstractNum>
  <w:abstractNum w:abstractNumId="8" w15:restartNumberingAfterBreak="0">
    <w:nsid w:val="175131D3"/>
    <w:multiLevelType w:val="multilevel"/>
    <w:tmpl w:val="09CE809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7251E5"/>
    <w:multiLevelType w:val="hybridMultilevel"/>
    <w:tmpl w:val="BD2A8CC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E281C86"/>
    <w:multiLevelType w:val="hybridMultilevel"/>
    <w:tmpl w:val="271CD2C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2515FA"/>
    <w:multiLevelType w:val="multilevel"/>
    <w:tmpl w:val="73087EBA"/>
    <w:lvl w:ilvl="0">
      <w:start w:val="1"/>
      <w:numFmt w:val="decimal"/>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451DF0"/>
    <w:multiLevelType w:val="hybridMultilevel"/>
    <w:tmpl w:val="323C7D5A"/>
    <w:lvl w:ilvl="0" w:tplc="54EA008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4DF326D"/>
    <w:multiLevelType w:val="hybridMultilevel"/>
    <w:tmpl w:val="3098BA02"/>
    <w:lvl w:ilvl="0" w:tplc="8DB28712">
      <w:start w:val="1"/>
      <w:numFmt w:val="decimal"/>
      <w:lvlText w:val="%1."/>
      <w:lvlJc w:val="left"/>
      <w:pPr>
        <w:ind w:left="720" w:hanging="360"/>
      </w:pPr>
      <w:rPr>
        <w:rFonts w:asciiTheme="minorHAnsi" w:eastAsiaTheme="minorHAnsi" w:hAnsiTheme="minorHAnsi" w:cstheme="minorBid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76100FB"/>
    <w:multiLevelType w:val="hybridMultilevel"/>
    <w:tmpl w:val="F2240C6E"/>
    <w:lvl w:ilvl="0" w:tplc="38FC7572">
      <w:start w:val="1"/>
      <w:numFmt w:val="decimal"/>
      <w:pStyle w:val="OFABB-Tabulationchiffres"/>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DD32932"/>
    <w:multiLevelType w:val="hybridMultilevel"/>
    <w:tmpl w:val="5D74C2FC"/>
    <w:lvl w:ilvl="0" w:tplc="4E0A53DA">
      <w:start w:val="1"/>
      <w:numFmt w:val="upperLetter"/>
      <w:lvlText w:val="%1."/>
      <w:lvlJc w:val="left"/>
      <w:pPr>
        <w:ind w:left="927" w:hanging="360"/>
      </w:pPr>
      <w:rPr>
        <w:rFonts w:ascii="Times New Roman" w:hAnsi="Times New Roman" w:cs="Times New Roman"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06133C6"/>
    <w:multiLevelType w:val="hybridMultilevel"/>
    <w:tmpl w:val="ECE80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D37717"/>
    <w:multiLevelType w:val="hybridMultilevel"/>
    <w:tmpl w:val="D52C7D36"/>
    <w:lvl w:ilvl="0" w:tplc="33CA51D2">
      <w:start w:val="1"/>
      <w:numFmt w:val="decimal"/>
      <w:lvlText w:val="%1."/>
      <w:lvlJc w:val="left"/>
      <w:pPr>
        <w:ind w:left="1068" w:hanging="360"/>
      </w:pPr>
      <w:rPr>
        <w:rFonts w:ascii="Times New Roman" w:hAnsi="Times New Roman" w:cs="Times New Roman" w:hint="default"/>
        <w:u w:val="none"/>
      </w:rPr>
    </w:lvl>
    <w:lvl w:ilvl="1" w:tplc="388A60A6">
      <w:start w:val="1"/>
      <w:numFmt w:val="lowerLetter"/>
      <w:lvlText w:val="%2."/>
      <w:lvlJc w:val="left"/>
      <w:pPr>
        <w:ind w:left="1788" w:hanging="360"/>
      </w:pPr>
      <w:rPr>
        <w:rFonts w:ascii="Times New Roman" w:hAnsi="Times New Roman" w:cs="Times New Roman"/>
      </w:rPr>
    </w:lvl>
    <w:lvl w:ilvl="2" w:tplc="2E6C2DA4">
      <w:start w:val="1"/>
      <w:numFmt w:val="lowerRoman"/>
      <w:lvlText w:val="%3."/>
      <w:lvlJc w:val="right"/>
      <w:pPr>
        <w:ind w:left="2508" w:hanging="180"/>
      </w:pPr>
      <w:rPr>
        <w:rFonts w:ascii="Times New Roman" w:hAnsi="Times New Roman" w:cs="Times New Roman"/>
      </w:rPr>
    </w:lvl>
    <w:lvl w:ilvl="3" w:tplc="313AEFE4">
      <w:start w:val="1"/>
      <w:numFmt w:val="decimal"/>
      <w:lvlText w:val="%4."/>
      <w:lvlJc w:val="left"/>
      <w:pPr>
        <w:ind w:left="3228" w:hanging="360"/>
      </w:pPr>
      <w:rPr>
        <w:rFonts w:ascii="Times New Roman" w:hAnsi="Times New Roman" w:cs="Times New Roman"/>
      </w:rPr>
    </w:lvl>
    <w:lvl w:ilvl="4" w:tplc="ADFC4E14">
      <w:start w:val="1"/>
      <w:numFmt w:val="lowerLetter"/>
      <w:lvlText w:val="%5."/>
      <w:lvlJc w:val="left"/>
      <w:pPr>
        <w:ind w:left="3948" w:hanging="360"/>
      </w:pPr>
      <w:rPr>
        <w:rFonts w:ascii="Times New Roman" w:hAnsi="Times New Roman" w:cs="Times New Roman"/>
      </w:rPr>
    </w:lvl>
    <w:lvl w:ilvl="5" w:tplc="B0AE74A6">
      <w:start w:val="1"/>
      <w:numFmt w:val="lowerRoman"/>
      <w:lvlText w:val="%6."/>
      <w:lvlJc w:val="right"/>
      <w:pPr>
        <w:ind w:left="4668" w:hanging="180"/>
      </w:pPr>
      <w:rPr>
        <w:rFonts w:ascii="Times New Roman" w:hAnsi="Times New Roman" w:cs="Times New Roman"/>
      </w:rPr>
    </w:lvl>
    <w:lvl w:ilvl="6" w:tplc="648EF686">
      <w:start w:val="1"/>
      <w:numFmt w:val="decimal"/>
      <w:lvlText w:val="%7."/>
      <w:lvlJc w:val="left"/>
      <w:pPr>
        <w:ind w:left="5388" w:hanging="360"/>
      </w:pPr>
      <w:rPr>
        <w:rFonts w:ascii="Times New Roman" w:hAnsi="Times New Roman" w:cs="Times New Roman"/>
      </w:rPr>
    </w:lvl>
    <w:lvl w:ilvl="7" w:tplc="154A1C52">
      <w:start w:val="1"/>
      <w:numFmt w:val="lowerLetter"/>
      <w:lvlText w:val="%8."/>
      <w:lvlJc w:val="left"/>
      <w:pPr>
        <w:ind w:left="6108" w:hanging="360"/>
      </w:pPr>
      <w:rPr>
        <w:rFonts w:ascii="Times New Roman" w:hAnsi="Times New Roman" w:cs="Times New Roman"/>
      </w:rPr>
    </w:lvl>
    <w:lvl w:ilvl="8" w:tplc="C684432C">
      <w:start w:val="1"/>
      <w:numFmt w:val="lowerRoman"/>
      <w:lvlText w:val="%9."/>
      <w:lvlJc w:val="right"/>
      <w:pPr>
        <w:ind w:left="6828" w:hanging="180"/>
      </w:pPr>
      <w:rPr>
        <w:rFonts w:ascii="Times New Roman" w:hAnsi="Times New Roman" w:cs="Times New Roman"/>
      </w:rPr>
    </w:lvl>
  </w:abstractNum>
  <w:abstractNum w:abstractNumId="18" w15:restartNumberingAfterBreak="0">
    <w:nsid w:val="43184207"/>
    <w:multiLevelType w:val="hybridMultilevel"/>
    <w:tmpl w:val="ABEC0576"/>
    <w:lvl w:ilvl="0" w:tplc="8202F3DA">
      <w:start w:val="1"/>
      <w:numFmt w:val="bullet"/>
      <w:pStyle w:val="OFABB-Tabulationbullets"/>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15:restartNumberingAfterBreak="0">
    <w:nsid w:val="48B229B7"/>
    <w:multiLevelType w:val="hybridMultilevel"/>
    <w:tmpl w:val="13D8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26384"/>
    <w:multiLevelType w:val="hybridMultilevel"/>
    <w:tmpl w:val="33CC8336"/>
    <w:lvl w:ilvl="0" w:tplc="6F66F4AE">
      <w:start w:val="1"/>
      <w:numFmt w:val="bullet"/>
      <w:lvlText w:val=""/>
      <w:lvlJc w:val="left"/>
      <w:pPr>
        <w:ind w:left="720" w:hanging="360"/>
      </w:pPr>
      <w:rPr>
        <w:rFonts w:ascii="Symbol" w:hAnsi="Symbol" w:hint="default"/>
      </w:rPr>
    </w:lvl>
    <w:lvl w:ilvl="1" w:tplc="6D142018">
      <w:start w:val="1"/>
      <w:numFmt w:val="bullet"/>
      <w:lvlText w:val="o"/>
      <w:lvlJc w:val="left"/>
      <w:pPr>
        <w:ind w:left="1440" w:hanging="360"/>
      </w:pPr>
      <w:rPr>
        <w:rFonts w:ascii="Courier New" w:hAnsi="Courier New" w:hint="default"/>
      </w:rPr>
    </w:lvl>
    <w:lvl w:ilvl="2" w:tplc="B96CFDE0">
      <w:start w:val="1"/>
      <w:numFmt w:val="bullet"/>
      <w:lvlText w:val=""/>
      <w:lvlJc w:val="left"/>
      <w:pPr>
        <w:ind w:left="2160" w:hanging="360"/>
      </w:pPr>
      <w:rPr>
        <w:rFonts w:ascii="Wingdings" w:hAnsi="Wingdings" w:hint="default"/>
      </w:rPr>
    </w:lvl>
    <w:lvl w:ilvl="3" w:tplc="2132F7E6">
      <w:start w:val="1"/>
      <w:numFmt w:val="bullet"/>
      <w:lvlText w:val=""/>
      <w:lvlJc w:val="left"/>
      <w:pPr>
        <w:ind w:left="2880" w:hanging="360"/>
      </w:pPr>
      <w:rPr>
        <w:rFonts w:ascii="Symbol" w:hAnsi="Symbol" w:hint="default"/>
      </w:rPr>
    </w:lvl>
    <w:lvl w:ilvl="4" w:tplc="EE04B01E">
      <w:start w:val="1"/>
      <w:numFmt w:val="bullet"/>
      <w:lvlText w:val="o"/>
      <w:lvlJc w:val="left"/>
      <w:pPr>
        <w:ind w:left="3600" w:hanging="360"/>
      </w:pPr>
      <w:rPr>
        <w:rFonts w:ascii="Courier New" w:hAnsi="Courier New" w:hint="default"/>
      </w:rPr>
    </w:lvl>
    <w:lvl w:ilvl="5" w:tplc="1FD69FD8">
      <w:start w:val="1"/>
      <w:numFmt w:val="bullet"/>
      <w:lvlText w:val=""/>
      <w:lvlJc w:val="left"/>
      <w:pPr>
        <w:ind w:left="4320" w:hanging="360"/>
      </w:pPr>
      <w:rPr>
        <w:rFonts w:ascii="Wingdings" w:hAnsi="Wingdings" w:hint="default"/>
      </w:rPr>
    </w:lvl>
    <w:lvl w:ilvl="6" w:tplc="962C8D9C">
      <w:start w:val="1"/>
      <w:numFmt w:val="bullet"/>
      <w:lvlText w:val=""/>
      <w:lvlJc w:val="left"/>
      <w:pPr>
        <w:ind w:left="5040" w:hanging="360"/>
      </w:pPr>
      <w:rPr>
        <w:rFonts w:ascii="Symbol" w:hAnsi="Symbol" w:hint="default"/>
      </w:rPr>
    </w:lvl>
    <w:lvl w:ilvl="7" w:tplc="1B980E42">
      <w:start w:val="1"/>
      <w:numFmt w:val="bullet"/>
      <w:lvlText w:val="o"/>
      <w:lvlJc w:val="left"/>
      <w:pPr>
        <w:ind w:left="5760" w:hanging="360"/>
      </w:pPr>
      <w:rPr>
        <w:rFonts w:ascii="Courier New" w:hAnsi="Courier New" w:hint="default"/>
      </w:rPr>
    </w:lvl>
    <w:lvl w:ilvl="8" w:tplc="4A8A2586">
      <w:start w:val="1"/>
      <w:numFmt w:val="bullet"/>
      <w:lvlText w:val=""/>
      <w:lvlJc w:val="left"/>
      <w:pPr>
        <w:ind w:left="6480" w:hanging="360"/>
      </w:pPr>
      <w:rPr>
        <w:rFonts w:ascii="Wingdings" w:hAnsi="Wingdings" w:hint="default"/>
      </w:rPr>
    </w:lvl>
  </w:abstractNum>
  <w:abstractNum w:abstractNumId="21" w15:restartNumberingAfterBreak="0">
    <w:nsid w:val="4D4C149A"/>
    <w:multiLevelType w:val="hybridMultilevel"/>
    <w:tmpl w:val="30E29B06"/>
    <w:lvl w:ilvl="0" w:tplc="D7E86C10">
      <w:start w:val="1"/>
      <w:numFmt w:val="decimal"/>
      <w:pStyle w:val="OFABB-1Titre"/>
      <w:lvlText w:val="%1."/>
      <w:lvlJc w:val="left"/>
      <w:pPr>
        <w:ind w:left="786"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2" w15:restartNumberingAfterBreak="0">
    <w:nsid w:val="542D7E69"/>
    <w:multiLevelType w:val="hybridMultilevel"/>
    <w:tmpl w:val="AAB2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562BE7"/>
    <w:multiLevelType w:val="multilevel"/>
    <w:tmpl w:val="F6CA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E51B8C"/>
    <w:multiLevelType w:val="hybridMultilevel"/>
    <w:tmpl w:val="FCCCAB9A"/>
    <w:lvl w:ilvl="0" w:tplc="4E0A53DA">
      <w:start w:val="1"/>
      <w:numFmt w:val="upperLetter"/>
      <w:lvlText w:val="%1."/>
      <w:lvlJc w:val="left"/>
      <w:pPr>
        <w:ind w:left="720" w:hanging="360"/>
      </w:pPr>
      <w:rPr>
        <w:rFonts w:ascii="Times New Roman" w:hAnsi="Times New Roman" w:cs="Times New Roman" w:hint="default"/>
        <w:b/>
      </w:rPr>
    </w:lvl>
    <w:lvl w:ilvl="1" w:tplc="24007FF2">
      <w:start w:val="1"/>
      <w:numFmt w:val="lowerLetter"/>
      <w:lvlText w:val="%2."/>
      <w:lvlJc w:val="left"/>
      <w:pPr>
        <w:ind w:left="1440" w:hanging="360"/>
      </w:pPr>
      <w:rPr>
        <w:rFonts w:ascii="Times New Roman" w:hAnsi="Times New Roman" w:cs="Times New Roman"/>
      </w:rPr>
    </w:lvl>
    <w:lvl w:ilvl="2" w:tplc="C512DB9A">
      <w:start w:val="1"/>
      <w:numFmt w:val="lowerRoman"/>
      <w:lvlText w:val="%3."/>
      <w:lvlJc w:val="right"/>
      <w:pPr>
        <w:ind w:left="2160" w:hanging="180"/>
      </w:pPr>
      <w:rPr>
        <w:rFonts w:ascii="Times New Roman" w:hAnsi="Times New Roman" w:cs="Times New Roman"/>
      </w:rPr>
    </w:lvl>
    <w:lvl w:ilvl="3" w:tplc="4AAC127C">
      <w:start w:val="1"/>
      <w:numFmt w:val="decimal"/>
      <w:lvlText w:val="%4."/>
      <w:lvlJc w:val="left"/>
      <w:pPr>
        <w:ind w:left="2880" w:hanging="360"/>
      </w:pPr>
      <w:rPr>
        <w:rFonts w:ascii="Times New Roman" w:hAnsi="Times New Roman" w:cs="Times New Roman"/>
      </w:rPr>
    </w:lvl>
    <w:lvl w:ilvl="4" w:tplc="80DAC84E">
      <w:start w:val="1"/>
      <w:numFmt w:val="lowerLetter"/>
      <w:lvlText w:val="%5."/>
      <w:lvlJc w:val="left"/>
      <w:pPr>
        <w:ind w:left="3600" w:hanging="360"/>
      </w:pPr>
      <w:rPr>
        <w:rFonts w:ascii="Times New Roman" w:hAnsi="Times New Roman" w:cs="Times New Roman"/>
      </w:rPr>
    </w:lvl>
    <w:lvl w:ilvl="5" w:tplc="EAB4A78E">
      <w:start w:val="1"/>
      <w:numFmt w:val="lowerRoman"/>
      <w:lvlText w:val="%6."/>
      <w:lvlJc w:val="right"/>
      <w:pPr>
        <w:ind w:left="4320" w:hanging="180"/>
      </w:pPr>
      <w:rPr>
        <w:rFonts w:ascii="Times New Roman" w:hAnsi="Times New Roman" w:cs="Times New Roman"/>
      </w:rPr>
    </w:lvl>
    <w:lvl w:ilvl="6" w:tplc="6826F858">
      <w:start w:val="1"/>
      <w:numFmt w:val="decimal"/>
      <w:lvlText w:val="%7."/>
      <w:lvlJc w:val="left"/>
      <w:pPr>
        <w:ind w:left="5040" w:hanging="360"/>
      </w:pPr>
      <w:rPr>
        <w:rFonts w:ascii="Times New Roman" w:hAnsi="Times New Roman" w:cs="Times New Roman"/>
      </w:rPr>
    </w:lvl>
    <w:lvl w:ilvl="7" w:tplc="DBEA3206">
      <w:start w:val="1"/>
      <w:numFmt w:val="lowerLetter"/>
      <w:lvlText w:val="%8."/>
      <w:lvlJc w:val="left"/>
      <w:pPr>
        <w:ind w:left="5760" w:hanging="360"/>
      </w:pPr>
      <w:rPr>
        <w:rFonts w:ascii="Times New Roman" w:hAnsi="Times New Roman" w:cs="Times New Roman"/>
      </w:rPr>
    </w:lvl>
    <w:lvl w:ilvl="8" w:tplc="9DB6D6A4">
      <w:start w:val="1"/>
      <w:numFmt w:val="lowerRoman"/>
      <w:lvlText w:val="%9."/>
      <w:lvlJc w:val="right"/>
      <w:pPr>
        <w:ind w:left="6480" w:hanging="180"/>
      </w:pPr>
      <w:rPr>
        <w:rFonts w:ascii="Times New Roman" w:hAnsi="Times New Roman" w:cs="Times New Roman"/>
      </w:rPr>
    </w:lvl>
  </w:abstractNum>
  <w:abstractNum w:abstractNumId="25" w15:restartNumberingAfterBreak="0">
    <w:nsid w:val="617E68B5"/>
    <w:multiLevelType w:val="multilevel"/>
    <w:tmpl w:val="70E8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8F7DB4"/>
    <w:multiLevelType w:val="hybridMultilevel"/>
    <w:tmpl w:val="7FFAFE9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680C5419"/>
    <w:multiLevelType w:val="hybridMultilevel"/>
    <w:tmpl w:val="51CED3AC"/>
    <w:lvl w:ilvl="0" w:tplc="241C87D2">
      <w:start w:val="1"/>
      <w:numFmt w:val="decimal"/>
      <w:lvlText w:val="%1."/>
      <w:lvlJc w:val="left"/>
      <w:pPr>
        <w:ind w:left="720" w:hanging="360"/>
      </w:pPr>
      <w:rPr>
        <w:rFonts w:ascii="Times New Roman" w:hAnsi="Times New Roman" w:cs="Times New Roman"/>
        <w:b/>
      </w:rPr>
    </w:lvl>
    <w:lvl w:ilvl="1" w:tplc="25B4D2C0">
      <w:start w:val="1"/>
      <w:numFmt w:val="lowerLetter"/>
      <w:lvlText w:val="%2."/>
      <w:lvlJc w:val="left"/>
      <w:pPr>
        <w:ind w:left="1440" w:hanging="360"/>
      </w:pPr>
      <w:rPr>
        <w:rFonts w:ascii="Times New Roman" w:hAnsi="Times New Roman" w:cs="Times New Roman"/>
      </w:rPr>
    </w:lvl>
    <w:lvl w:ilvl="2" w:tplc="B1E0693C">
      <w:start w:val="1"/>
      <w:numFmt w:val="lowerRoman"/>
      <w:lvlText w:val="%3."/>
      <w:lvlJc w:val="right"/>
      <w:pPr>
        <w:ind w:left="2160" w:hanging="180"/>
      </w:pPr>
      <w:rPr>
        <w:rFonts w:ascii="Times New Roman" w:hAnsi="Times New Roman" w:cs="Times New Roman"/>
      </w:rPr>
    </w:lvl>
    <w:lvl w:ilvl="3" w:tplc="B852AF94">
      <w:start w:val="1"/>
      <w:numFmt w:val="decimal"/>
      <w:lvlText w:val="%4."/>
      <w:lvlJc w:val="left"/>
      <w:pPr>
        <w:ind w:left="2880" w:hanging="360"/>
      </w:pPr>
      <w:rPr>
        <w:rFonts w:ascii="Times New Roman" w:hAnsi="Times New Roman" w:cs="Times New Roman"/>
      </w:rPr>
    </w:lvl>
    <w:lvl w:ilvl="4" w:tplc="4064C9AE">
      <w:start w:val="1"/>
      <w:numFmt w:val="lowerLetter"/>
      <w:lvlText w:val="%5."/>
      <w:lvlJc w:val="left"/>
      <w:pPr>
        <w:ind w:left="3600" w:hanging="360"/>
      </w:pPr>
      <w:rPr>
        <w:rFonts w:ascii="Times New Roman" w:hAnsi="Times New Roman" w:cs="Times New Roman"/>
      </w:rPr>
    </w:lvl>
    <w:lvl w:ilvl="5" w:tplc="CF6E4838">
      <w:start w:val="1"/>
      <w:numFmt w:val="lowerRoman"/>
      <w:lvlText w:val="%6."/>
      <w:lvlJc w:val="right"/>
      <w:pPr>
        <w:ind w:left="4320" w:hanging="180"/>
      </w:pPr>
      <w:rPr>
        <w:rFonts w:ascii="Times New Roman" w:hAnsi="Times New Roman" w:cs="Times New Roman"/>
      </w:rPr>
    </w:lvl>
    <w:lvl w:ilvl="6" w:tplc="0DD4F420">
      <w:start w:val="1"/>
      <w:numFmt w:val="decimal"/>
      <w:lvlText w:val="%7."/>
      <w:lvlJc w:val="left"/>
      <w:pPr>
        <w:ind w:left="5040" w:hanging="360"/>
      </w:pPr>
      <w:rPr>
        <w:rFonts w:ascii="Times New Roman" w:hAnsi="Times New Roman" w:cs="Times New Roman"/>
      </w:rPr>
    </w:lvl>
    <w:lvl w:ilvl="7" w:tplc="38F22FB8">
      <w:start w:val="1"/>
      <w:numFmt w:val="lowerLetter"/>
      <w:lvlText w:val="%8."/>
      <w:lvlJc w:val="left"/>
      <w:pPr>
        <w:ind w:left="5760" w:hanging="360"/>
      </w:pPr>
      <w:rPr>
        <w:rFonts w:ascii="Times New Roman" w:hAnsi="Times New Roman" w:cs="Times New Roman"/>
      </w:rPr>
    </w:lvl>
    <w:lvl w:ilvl="8" w:tplc="005E8262">
      <w:start w:val="1"/>
      <w:numFmt w:val="lowerRoman"/>
      <w:lvlText w:val="%9."/>
      <w:lvlJc w:val="right"/>
      <w:pPr>
        <w:ind w:left="6480" w:hanging="180"/>
      </w:pPr>
      <w:rPr>
        <w:rFonts w:ascii="Times New Roman" w:hAnsi="Times New Roman" w:cs="Times New Roman"/>
      </w:rPr>
    </w:lvl>
  </w:abstractNum>
  <w:abstractNum w:abstractNumId="28" w15:restartNumberingAfterBreak="0">
    <w:nsid w:val="6CDE4AB8"/>
    <w:multiLevelType w:val="hybridMultilevel"/>
    <w:tmpl w:val="564620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E3779FC"/>
    <w:multiLevelType w:val="hybridMultilevel"/>
    <w:tmpl w:val="78A02F2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2090E25"/>
    <w:multiLevelType w:val="hybridMultilevel"/>
    <w:tmpl w:val="8B407C74"/>
    <w:lvl w:ilvl="0" w:tplc="040C0015">
      <w:start w:val="1"/>
      <w:numFmt w:val="upperLetter"/>
      <w:lvlText w:val="%1."/>
      <w:lvlJc w:val="left"/>
      <w:pPr>
        <w:ind w:left="786"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7838554D"/>
    <w:multiLevelType w:val="hybridMultilevel"/>
    <w:tmpl w:val="0A604288"/>
    <w:lvl w:ilvl="0" w:tplc="040C0001">
      <w:start w:val="1"/>
      <w:numFmt w:val="bullet"/>
      <w:lvlText w:val=""/>
      <w:lvlJc w:val="left"/>
      <w:pPr>
        <w:ind w:left="360" w:hanging="360"/>
      </w:pPr>
      <w:rPr>
        <w:rFonts w:ascii="Symbol" w:hAnsi="Symbol" w:hint="default"/>
      </w:rPr>
    </w:lvl>
    <w:lvl w:ilvl="1" w:tplc="511C091E">
      <w:start w:val="3"/>
      <w:numFmt w:val="bullet"/>
      <w:lvlText w:val="-"/>
      <w:lvlJc w:val="left"/>
      <w:pPr>
        <w:ind w:left="1080" w:hanging="360"/>
      </w:pPr>
      <w:rPr>
        <w:rFonts w:ascii="Calibri" w:eastAsiaTheme="minorHAnsi" w:hAnsi="Calibri" w:cs="Calibri" w:hint="default"/>
      </w:rPr>
    </w:lvl>
    <w:lvl w:ilvl="2" w:tplc="511C091E">
      <w:start w:val="3"/>
      <w:numFmt w:val="bullet"/>
      <w:lvlText w:val="-"/>
      <w:lvlJc w:val="left"/>
      <w:pPr>
        <w:ind w:left="1800" w:hanging="360"/>
      </w:pPr>
      <w:rPr>
        <w:rFonts w:ascii="Calibri" w:eastAsiaTheme="minorHAnsi" w:hAnsi="Calibri" w:cs="Calibri"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A2D67AB"/>
    <w:multiLevelType w:val="hybridMultilevel"/>
    <w:tmpl w:val="25ACAFEE"/>
    <w:lvl w:ilvl="0" w:tplc="FFFFFFFF">
      <w:start w:val="1"/>
      <w:numFmt w:val="decimal"/>
      <w:lvlText w:val="%1."/>
      <w:lvlJc w:val="left"/>
      <w:pPr>
        <w:ind w:left="785"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A571ECC"/>
    <w:multiLevelType w:val="hybridMultilevel"/>
    <w:tmpl w:val="3216C170"/>
    <w:lvl w:ilvl="0" w:tplc="76201922">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1"/>
  </w:num>
  <w:num w:numId="2">
    <w:abstractNumId w:val="0"/>
  </w:num>
  <w:num w:numId="3">
    <w:abstractNumId w:val="2"/>
  </w:num>
  <w:num w:numId="4">
    <w:abstractNumId w:val="8"/>
  </w:num>
  <w:num w:numId="5">
    <w:abstractNumId w:val="6"/>
  </w:num>
  <w:num w:numId="6">
    <w:abstractNumId w:val="22"/>
  </w:num>
  <w:num w:numId="7">
    <w:abstractNumId w:val="19"/>
  </w:num>
  <w:num w:numId="8">
    <w:abstractNumId w:val="32"/>
  </w:num>
  <w:num w:numId="9">
    <w:abstractNumId w:val="3"/>
  </w:num>
  <w:num w:numId="10">
    <w:abstractNumId w:val="21"/>
  </w:num>
  <w:num w:numId="11">
    <w:abstractNumId w:val="25"/>
  </w:num>
  <w:num w:numId="12">
    <w:abstractNumId w:val="12"/>
  </w:num>
  <w:num w:numId="13">
    <w:abstractNumId w:val="16"/>
  </w:num>
  <w:num w:numId="14">
    <w:abstractNumId w:val="14"/>
  </w:num>
  <w:num w:numId="15">
    <w:abstractNumId w:val="23"/>
  </w:num>
  <w:num w:numId="16">
    <w:abstractNumId w:val="11"/>
  </w:num>
  <w:num w:numId="17">
    <w:abstractNumId w:val="18"/>
  </w:num>
  <w:num w:numId="18">
    <w:abstractNumId w:val="13"/>
  </w:num>
  <w:num w:numId="19">
    <w:abstractNumId w:val="26"/>
  </w:num>
  <w:num w:numId="20">
    <w:abstractNumId w:val="33"/>
  </w:num>
  <w:num w:numId="21">
    <w:abstractNumId w:val="24"/>
  </w:num>
  <w:num w:numId="22">
    <w:abstractNumId w:val="20"/>
  </w:num>
  <w:num w:numId="23">
    <w:abstractNumId w:val="17"/>
  </w:num>
  <w:num w:numId="24">
    <w:abstractNumId w:val="1"/>
  </w:num>
  <w:num w:numId="25">
    <w:abstractNumId w:val="5"/>
  </w:num>
  <w:num w:numId="26">
    <w:abstractNumId w:val="21"/>
    <w:lvlOverride w:ilvl="0">
      <w:startOverride w:val="1"/>
    </w:lvlOverride>
  </w:num>
  <w:num w:numId="27">
    <w:abstractNumId w:val="28"/>
  </w:num>
  <w:num w:numId="28">
    <w:abstractNumId w:val="29"/>
  </w:num>
  <w:num w:numId="29">
    <w:abstractNumId w:val="15"/>
  </w:num>
  <w:num w:numId="30">
    <w:abstractNumId w:val="10"/>
  </w:num>
  <w:num w:numId="31">
    <w:abstractNumId w:val="7"/>
  </w:num>
  <w:num w:numId="32">
    <w:abstractNumId w:val="27"/>
  </w:num>
  <w:num w:numId="33">
    <w:abstractNumId w:val="30"/>
  </w:num>
  <w:num w:numId="34">
    <w:abstractNumId w:val="4"/>
  </w:num>
  <w:num w:numId="35">
    <w:abstractNumId w:val="21"/>
    <w:lvlOverride w:ilvl="0">
      <w:startOverride w:val="1"/>
    </w:lvlOverride>
  </w:num>
  <w:num w:numId="3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0FD"/>
    <w:rsid w:val="000024B2"/>
    <w:rsid w:val="00003891"/>
    <w:rsid w:val="00004379"/>
    <w:rsid w:val="00005488"/>
    <w:rsid w:val="000130B4"/>
    <w:rsid w:val="0001462F"/>
    <w:rsid w:val="0002275E"/>
    <w:rsid w:val="00022B11"/>
    <w:rsid w:val="00026EB2"/>
    <w:rsid w:val="00026FFC"/>
    <w:rsid w:val="00027CA1"/>
    <w:rsid w:val="00030107"/>
    <w:rsid w:val="00032177"/>
    <w:rsid w:val="00032863"/>
    <w:rsid w:val="0003362F"/>
    <w:rsid w:val="00036B43"/>
    <w:rsid w:val="00037E07"/>
    <w:rsid w:val="00055946"/>
    <w:rsid w:val="000559C2"/>
    <w:rsid w:val="0005658F"/>
    <w:rsid w:val="00056D74"/>
    <w:rsid w:val="0006027B"/>
    <w:rsid w:val="00060F0D"/>
    <w:rsid w:val="00062FA3"/>
    <w:rsid w:val="000706AE"/>
    <w:rsid w:val="000742AA"/>
    <w:rsid w:val="000821CA"/>
    <w:rsid w:val="0008306B"/>
    <w:rsid w:val="000852CE"/>
    <w:rsid w:val="00094951"/>
    <w:rsid w:val="00097BD0"/>
    <w:rsid w:val="00097DD8"/>
    <w:rsid w:val="000A4321"/>
    <w:rsid w:val="000A4767"/>
    <w:rsid w:val="000A5945"/>
    <w:rsid w:val="000B053C"/>
    <w:rsid w:val="000B2241"/>
    <w:rsid w:val="000B3049"/>
    <w:rsid w:val="000B35CF"/>
    <w:rsid w:val="000B4573"/>
    <w:rsid w:val="000B6DD6"/>
    <w:rsid w:val="000C079A"/>
    <w:rsid w:val="000C14E4"/>
    <w:rsid w:val="000C1765"/>
    <w:rsid w:val="000C5E1B"/>
    <w:rsid w:val="000C6574"/>
    <w:rsid w:val="000C7304"/>
    <w:rsid w:val="000D2CB1"/>
    <w:rsid w:val="000D2D8D"/>
    <w:rsid w:val="000D4BF2"/>
    <w:rsid w:val="000E1CF3"/>
    <w:rsid w:val="000E63B4"/>
    <w:rsid w:val="000F0E61"/>
    <w:rsid w:val="000F1FC3"/>
    <w:rsid w:val="000F57B8"/>
    <w:rsid w:val="000F7EEB"/>
    <w:rsid w:val="00100B67"/>
    <w:rsid w:val="00102873"/>
    <w:rsid w:val="00103DC0"/>
    <w:rsid w:val="0011082D"/>
    <w:rsid w:val="0011139A"/>
    <w:rsid w:val="00112472"/>
    <w:rsid w:val="00113AC1"/>
    <w:rsid w:val="00113DE7"/>
    <w:rsid w:val="0011438E"/>
    <w:rsid w:val="00115D46"/>
    <w:rsid w:val="00117B6E"/>
    <w:rsid w:val="00117E0A"/>
    <w:rsid w:val="00122FDB"/>
    <w:rsid w:val="00136115"/>
    <w:rsid w:val="001373D0"/>
    <w:rsid w:val="00137CAF"/>
    <w:rsid w:val="00141435"/>
    <w:rsid w:val="00143134"/>
    <w:rsid w:val="001445D6"/>
    <w:rsid w:val="00145F2E"/>
    <w:rsid w:val="00146217"/>
    <w:rsid w:val="001468DD"/>
    <w:rsid w:val="00153C17"/>
    <w:rsid w:val="00154117"/>
    <w:rsid w:val="001561C4"/>
    <w:rsid w:val="00160FEB"/>
    <w:rsid w:val="0016409E"/>
    <w:rsid w:val="00166691"/>
    <w:rsid w:val="0017042E"/>
    <w:rsid w:val="001712E2"/>
    <w:rsid w:val="00171878"/>
    <w:rsid w:val="001736A6"/>
    <w:rsid w:val="00173704"/>
    <w:rsid w:val="00176C51"/>
    <w:rsid w:val="00176F49"/>
    <w:rsid w:val="00181CB8"/>
    <w:rsid w:val="001870F8"/>
    <w:rsid w:val="0018747A"/>
    <w:rsid w:val="00191732"/>
    <w:rsid w:val="00196902"/>
    <w:rsid w:val="00197F4A"/>
    <w:rsid w:val="00197F67"/>
    <w:rsid w:val="001A1642"/>
    <w:rsid w:val="001A3982"/>
    <w:rsid w:val="001A3FCC"/>
    <w:rsid w:val="001A516F"/>
    <w:rsid w:val="001B0212"/>
    <w:rsid w:val="001B05F4"/>
    <w:rsid w:val="001B5254"/>
    <w:rsid w:val="001B6220"/>
    <w:rsid w:val="001B6338"/>
    <w:rsid w:val="001C3F9C"/>
    <w:rsid w:val="001C487D"/>
    <w:rsid w:val="001C5B35"/>
    <w:rsid w:val="001D0352"/>
    <w:rsid w:val="001D3737"/>
    <w:rsid w:val="001D4654"/>
    <w:rsid w:val="001E2763"/>
    <w:rsid w:val="001E374C"/>
    <w:rsid w:val="001E3DA5"/>
    <w:rsid w:val="001E4CDD"/>
    <w:rsid w:val="001E5E26"/>
    <w:rsid w:val="001E7EC0"/>
    <w:rsid w:val="001F294D"/>
    <w:rsid w:val="001F3A7F"/>
    <w:rsid w:val="001F745F"/>
    <w:rsid w:val="001F7B5C"/>
    <w:rsid w:val="00202934"/>
    <w:rsid w:val="00204DB2"/>
    <w:rsid w:val="00207B9D"/>
    <w:rsid w:val="00210F89"/>
    <w:rsid w:val="002112AF"/>
    <w:rsid w:val="002129C7"/>
    <w:rsid w:val="00220B3B"/>
    <w:rsid w:val="00220D8B"/>
    <w:rsid w:val="00222017"/>
    <w:rsid w:val="00223CEC"/>
    <w:rsid w:val="0023149E"/>
    <w:rsid w:val="0023665D"/>
    <w:rsid w:val="002426C5"/>
    <w:rsid w:val="00244127"/>
    <w:rsid w:val="002454E2"/>
    <w:rsid w:val="00245B28"/>
    <w:rsid w:val="002464FC"/>
    <w:rsid w:val="00246996"/>
    <w:rsid w:val="00247F7A"/>
    <w:rsid w:val="00250093"/>
    <w:rsid w:val="002542E1"/>
    <w:rsid w:val="00260699"/>
    <w:rsid w:val="00265EF5"/>
    <w:rsid w:val="0026785D"/>
    <w:rsid w:val="00272B52"/>
    <w:rsid w:val="002740C7"/>
    <w:rsid w:val="00275FEE"/>
    <w:rsid w:val="00277923"/>
    <w:rsid w:val="00281904"/>
    <w:rsid w:val="00286311"/>
    <w:rsid w:val="00286588"/>
    <w:rsid w:val="00286B68"/>
    <w:rsid w:val="00290AA3"/>
    <w:rsid w:val="0029197D"/>
    <w:rsid w:val="00291FB9"/>
    <w:rsid w:val="002955A8"/>
    <w:rsid w:val="00296B01"/>
    <w:rsid w:val="002A01D3"/>
    <w:rsid w:val="002A1F4F"/>
    <w:rsid w:val="002A5AFA"/>
    <w:rsid w:val="002B05BB"/>
    <w:rsid w:val="002B23D9"/>
    <w:rsid w:val="002B60AE"/>
    <w:rsid w:val="002B7711"/>
    <w:rsid w:val="002B7C25"/>
    <w:rsid w:val="002C233C"/>
    <w:rsid w:val="002C24BB"/>
    <w:rsid w:val="002C28F7"/>
    <w:rsid w:val="002C30AE"/>
    <w:rsid w:val="002C3304"/>
    <w:rsid w:val="002C400A"/>
    <w:rsid w:val="002C6376"/>
    <w:rsid w:val="002D3A1C"/>
    <w:rsid w:val="002E08A8"/>
    <w:rsid w:val="002E144E"/>
    <w:rsid w:val="002E2E7F"/>
    <w:rsid w:val="002F1A20"/>
    <w:rsid w:val="002F247B"/>
    <w:rsid w:val="002F4132"/>
    <w:rsid w:val="002F4382"/>
    <w:rsid w:val="002F48EB"/>
    <w:rsid w:val="003037AA"/>
    <w:rsid w:val="00304260"/>
    <w:rsid w:val="003116AB"/>
    <w:rsid w:val="00314910"/>
    <w:rsid w:val="00316957"/>
    <w:rsid w:val="00316D93"/>
    <w:rsid w:val="00317391"/>
    <w:rsid w:val="00323965"/>
    <w:rsid w:val="00326EFE"/>
    <w:rsid w:val="00327A8E"/>
    <w:rsid w:val="00340990"/>
    <w:rsid w:val="00344779"/>
    <w:rsid w:val="00346331"/>
    <w:rsid w:val="00350517"/>
    <w:rsid w:val="00351B27"/>
    <w:rsid w:val="00352B9E"/>
    <w:rsid w:val="003543C0"/>
    <w:rsid w:val="00357388"/>
    <w:rsid w:val="00360025"/>
    <w:rsid w:val="00361A14"/>
    <w:rsid w:val="00362966"/>
    <w:rsid w:val="0036504F"/>
    <w:rsid w:val="00366EBA"/>
    <w:rsid w:val="00371936"/>
    <w:rsid w:val="003735D9"/>
    <w:rsid w:val="0037377E"/>
    <w:rsid w:val="00381E6C"/>
    <w:rsid w:val="00382DFE"/>
    <w:rsid w:val="00384976"/>
    <w:rsid w:val="003904A6"/>
    <w:rsid w:val="00390581"/>
    <w:rsid w:val="00390996"/>
    <w:rsid w:val="00397176"/>
    <w:rsid w:val="003B07E2"/>
    <w:rsid w:val="003B164E"/>
    <w:rsid w:val="003B3497"/>
    <w:rsid w:val="003B381F"/>
    <w:rsid w:val="003B70BF"/>
    <w:rsid w:val="003C0931"/>
    <w:rsid w:val="003C0FD9"/>
    <w:rsid w:val="003D23A8"/>
    <w:rsid w:val="003D3332"/>
    <w:rsid w:val="003D58BC"/>
    <w:rsid w:val="003D598C"/>
    <w:rsid w:val="003D5D9C"/>
    <w:rsid w:val="003E161E"/>
    <w:rsid w:val="003E2711"/>
    <w:rsid w:val="003E37B5"/>
    <w:rsid w:val="003E5CF4"/>
    <w:rsid w:val="003E6B64"/>
    <w:rsid w:val="003F0936"/>
    <w:rsid w:val="003F19BB"/>
    <w:rsid w:val="003F40B1"/>
    <w:rsid w:val="00403B2A"/>
    <w:rsid w:val="0040548C"/>
    <w:rsid w:val="00406B7E"/>
    <w:rsid w:val="004113B0"/>
    <w:rsid w:val="00411BA6"/>
    <w:rsid w:val="00411F92"/>
    <w:rsid w:val="00414F81"/>
    <w:rsid w:val="00424167"/>
    <w:rsid w:val="004249B7"/>
    <w:rsid w:val="00431A08"/>
    <w:rsid w:val="00433486"/>
    <w:rsid w:val="00433881"/>
    <w:rsid w:val="00435288"/>
    <w:rsid w:val="0043676A"/>
    <w:rsid w:val="00441D18"/>
    <w:rsid w:val="004450AF"/>
    <w:rsid w:val="004502B2"/>
    <w:rsid w:val="0045277B"/>
    <w:rsid w:val="00452A85"/>
    <w:rsid w:val="004537A1"/>
    <w:rsid w:val="00456EF7"/>
    <w:rsid w:val="00456F30"/>
    <w:rsid w:val="00457CDA"/>
    <w:rsid w:val="00460B8B"/>
    <w:rsid w:val="0046686B"/>
    <w:rsid w:val="00471D73"/>
    <w:rsid w:val="00472479"/>
    <w:rsid w:val="0047267B"/>
    <w:rsid w:val="00474EC0"/>
    <w:rsid w:val="00475F87"/>
    <w:rsid w:val="004767EA"/>
    <w:rsid w:val="004806AC"/>
    <w:rsid w:val="004825F6"/>
    <w:rsid w:val="004875E6"/>
    <w:rsid w:val="004910C6"/>
    <w:rsid w:val="00492BB3"/>
    <w:rsid w:val="00494677"/>
    <w:rsid w:val="004A15A9"/>
    <w:rsid w:val="004A1C82"/>
    <w:rsid w:val="004A3C60"/>
    <w:rsid w:val="004A4380"/>
    <w:rsid w:val="004B0394"/>
    <w:rsid w:val="004B0E9B"/>
    <w:rsid w:val="004B1ABF"/>
    <w:rsid w:val="004B1C2E"/>
    <w:rsid w:val="004B26B1"/>
    <w:rsid w:val="004C1CE7"/>
    <w:rsid w:val="004D4346"/>
    <w:rsid w:val="004D4F4C"/>
    <w:rsid w:val="004D7812"/>
    <w:rsid w:val="004E1E49"/>
    <w:rsid w:val="004E1FE4"/>
    <w:rsid w:val="004E5F27"/>
    <w:rsid w:val="004F0025"/>
    <w:rsid w:val="004F00B3"/>
    <w:rsid w:val="004F086B"/>
    <w:rsid w:val="004F2208"/>
    <w:rsid w:val="004F31AD"/>
    <w:rsid w:val="004F51C6"/>
    <w:rsid w:val="004F71C6"/>
    <w:rsid w:val="004F7FFD"/>
    <w:rsid w:val="0050337C"/>
    <w:rsid w:val="005037F3"/>
    <w:rsid w:val="005051A4"/>
    <w:rsid w:val="0050787F"/>
    <w:rsid w:val="0051465E"/>
    <w:rsid w:val="00515011"/>
    <w:rsid w:val="00515BD3"/>
    <w:rsid w:val="00515EEB"/>
    <w:rsid w:val="005212BB"/>
    <w:rsid w:val="00522C0C"/>
    <w:rsid w:val="00523229"/>
    <w:rsid w:val="00523AAE"/>
    <w:rsid w:val="00525EC6"/>
    <w:rsid w:val="00526033"/>
    <w:rsid w:val="00527C03"/>
    <w:rsid w:val="00534436"/>
    <w:rsid w:val="0054111C"/>
    <w:rsid w:val="00541ECF"/>
    <w:rsid w:val="005426CE"/>
    <w:rsid w:val="005443C1"/>
    <w:rsid w:val="00544DD1"/>
    <w:rsid w:val="00544E36"/>
    <w:rsid w:val="005456A7"/>
    <w:rsid w:val="00552320"/>
    <w:rsid w:val="005607E3"/>
    <w:rsid w:val="00562094"/>
    <w:rsid w:val="00565DAC"/>
    <w:rsid w:val="00567B71"/>
    <w:rsid w:val="00570614"/>
    <w:rsid w:val="005707B2"/>
    <w:rsid w:val="00572457"/>
    <w:rsid w:val="00576CCE"/>
    <w:rsid w:val="00577529"/>
    <w:rsid w:val="00581C6F"/>
    <w:rsid w:val="00585E15"/>
    <w:rsid w:val="00593AAF"/>
    <w:rsid w:val="005940E5"/>
    <w:rsid w:val="00594C2F"/>
    <w:rsid w:val="0059771D"/>
    <w:rsid w:val="005A18FD"/>
    <w:rsid w:val="005B09EF"/>
    <w:rsid w:val="005B50B4"/>
    <w:rsid w:val="005B5755"/>
    <w:rsid w:val="005C556A"/>
    <w:rsid w:val="005C6929"/>
    <w:rsid w:val="005D1CFD"/>
    <w:rsid w:val="005D32EE"/>
    <w:rsid w:val="005D4BA0"/>
    <w:rsid w:val="005E1580"/>
    <w:rsid w:val="005E1BF3"/>
    <w:rsid w:val="005E4ED1"/>
    <w:rsid w:val="005E7887"/>
    <w:rsid w:val="005E7B1C"/>
    <w:rsid w:val="005F385C"/>
    <w:rsid w:val="00601B12"/>
    <w:rsid w:val="0060350F"/>
    <w:rsid w:val="006046A5"/>
    <w:rsid w:val="006049C4"/>
    <w:rsid w:val="00605269"/>
    <w:rsid w:val="0060674F"/>
    <w:rsid w:val="006114C5"/>
    <w:rsid w:val="00611DA9"/>
    <w:rsid w:val="00614A5C"/>
    <w:rsid w:val="00620053"/>
    <w:rsid w:val="0062019A"/>
    <w:rsid w:val="0062207B"/>
    <w:rsid w:val="006232D8"/>
    <w:rsid w:val="00624651"/>
    <w:rsid w:val="006251BB"/>
    <w:rsid w:val="00625F7F"/>
    <w:rsid w:val="00627029"/>
    <w:rsid w:val="00632B94"/>
    <w:rsid w:val="006407A9"/>
    <w:rsid w:val="00640AEC"/>
    <w:rsid w:val="00641772"/>
    <w:rsid w:val="00643029"/>
    <w:rsid w:val="006430E1"/>
    <w:rsid w:val="00645D29"/>
    <w:rsid w:val="00652281"/>
    <w:rsid w:val="00660202"/>
    <w:rsid w:val="006621B8"/>
    <w:rsid w:val="00665118"/>
    <w:rsid w:val="0066551A"/>
    <w:rsid w:val="00666B97"/>
    <w:rsid w:val="00682504"/>
    <w:rsid w:val="00682995"/>
    <w:rsid w:val="006844E6"/>
    <w:rsid w:val="00684DF2"/>
    <w:rsid w:val="00686EC3"/>
    <w:rsid w:val="00690D14"/>
    <w:rsid w:val="00691418"/>
    <w:rsid w:val="00691BF7"/>
    <w:rsid w:val="006951C6"/>
    <w:rsid w:val="00696E04"/>
    <w:rsid w:val="00697CB2"/>
    <w:rsid w:val="006A637C"/>
    <w:rsid w:val="006A769F"/>
    <w:rsid w:val="006B048E"/>
    <w:rsid w:val="006B14B0"/>
    <w:rsid w:val="006B378D"/>
    <w:rsid w:val="006C0272"/>
    <w:rsid w:val="006C0F21"/>
    <w:rsid w:val="006C248B"/>
    <w:rsid w:val="006C5A44"/>
    <w:rsid w:val="006C68BB"/>
    <w:rsid w:val="006C6EA5"/>
    <w:rsid w:val="006D1451"/>
    <w:rsid w:val="006D2B28"/>
    <w:rsid w:val="006D582D"/>
    <w:rsid w:val="006D693D"/>
    <w:rsid w:val="006E496D"/>
    <w:rsid w:val="006E6D80"/>
    <w:rsid w:val="006E7C4F"/>
    <w:rsid w:val="006F1624"/>
    <w:rsid w:val="006F63E7"/>
    <w:rsid w:val="006F6A2D"/>
    <w:rsid w:val="007013A9"/>
    <w:rsid w:val="0070218D"/>
    <w:rsid w:val="00703452"/>
    <w:rsid w:val="0070588D"/>
    <w:rsid w:val="00706DB7"/>
    <w:rsid w:val="0071253A"/>
    <w:rsid w:val="00713777"/>
    <w:rsid w:val="00717DAA"/>
    <w:rsid w:val="00720943"/>
    <w:rsid w:val="00725F98"/>
    <w:rsid w:val="0073120B"/>
    <w:rsid w:val="0073475D"/>
    <w:rsid w:val="00743706"/>
    <w:rsid w:val="007466FF"/>
    <w:rsid w:val="00753964"/>
    <w:rsid w:val="00754C73"/>
    <w:rsid w:val="00756F49"/>
    <w:rsid w:val="00760942"/>
    <w:rsid w:val="00761D68"/>
    <w:rsid w:val="00770883"/>
    <w:rsid w:val="00772B77"/>
    <w:rsid w:val="00774089"/>
    <w:rsid w:val="00775A32"/>
    <w:rsid w:val="00776C2F"/>
    <w:rsid w:val="00777F3C"/>
    <w:rsid w:val="00781D65"/>
    <w:rsid w:val="0078715D"/>
    <w:rsid w:val="007955EB"/>
    <w:rsid w:val="00796AE9"/>
    <w:rsid w:val="007A3BE0"/>
    <w:rsid w:val="007A4FBD"/>
    <w:rsid w:val="007B1E4E"/>
    <w:rsid w:val="007B2668"/>
    <w:rsid w:val="007C1EA2"/>
    <w:rsid w:val="007C2BBF"/>
    <w:rsid w:val="007C496A"/>
    <w:rsid w:val="007D1345"/>
    <w:rsid w:val="007D1D4B"/>
    <w:rsid w:val="007D30BE"/>
    <w:rsid w:val="007D41AA"/>
    <w:rsid w:val="007D6AA5"/>
    <w:rsid w:val="007E0F25"/>
    <w:rsid w:val="007E56F3"/>
    <w:rsid w:val="007E73F9"/>
    <w:rsid w:val="007F696F"/>
    <w:rsid w:val="0080123C"/>
    <w:rsid w:val="00804A4E"/>
    <w:rsid w:val="00804FD8"/>
    <w:rsid w:val="0080605B"/>
    <w:rsid w:val="0081207E"/>
    <w:rsid w:val="00814477"/>
    <w:rsid w:val="0081524E"/>
    <w:rsid w:val="00817797"/>
    <w:rsid w:val="00821591"/>
    <w:rsid w:val="00822B85"/>
    <w:rsid w:val="0082478A"/>
    <w:rsid w:val="00826180"/>
    <w:rsid w:val="008275DD"/>
    <w:rsid w:val="0083089C"/>
    <w:rsid w:val="00831F7B"/>
    <w:rsid w:val="00832E8B"/>
    <w:rsid w:val="00833AD4"/>
    <w:rsid w:val="0083484A"/>
    <w:rsid w:val="00834AA0"/>
    <w:rsid w:val="008364FE"/>
    <w:rsid w:val="0084033A"/>
    <w:rsid w:val="0084234B"/>
    <w:rsid w:val="00845049"/>
    <w:rsid w:val="00850CE5"/>
    <w:rsid w:val="008510DF"/>
    <w:rsid w:val="008518CD"/>
    <w:rsid w:val="00851F4C"/>
    <w:rsid w:val="008538DC"/>
    <w:rsid w:val="00856BFD"/>
    <w:rsid w:val="00861657"/>
    <w:rsid w:val="008625B4"/>
    <w:rsid w:val="008669B9"/>
    <w:rsid w:val="008673BD"/>
    <w:rsid w:val="0086781E"/>
    <w:rsid w:val="00867FF3"/>
    <w:rsid w:val="008803DC"/>
    <w:rsid w:val="00880E1D"/>
    <w:rsid w:val="00887726"/>
    <w:rsid w:val="0088787F"/>
    <w:rsid w:val="0089441E"/>
    <w:rsid w:val="00894D43"/>
    <w:rsid w:val="00897CA1"/>
    <w:rsid w:val="00897E64"/>
    <w:rsid w:val="008A38FE"/>
    <w:rsid w:val="008B18E6"/>
    <w:rsid w:val="008B1CAA"/>
    <w:rsid w:val="008B5A50"/>
    <w:rsid w:val="008B64F0"/>
    <w:rsid w:val="008C05A5"/>
    <w:rsid w:val="008C2D52"/>
    <w:rsid w:val="008D0B48"/>
    <w:rsid w:val="008D2883"/>
    <w:rsid w:val="008D2913"/>
    <w:rsid w:val="008D3D10"/>
    <w:rsid w:val="008D55B8"/>
    <w:rsid w:val="008D77E8"/>
    <w:rsid w:val="008E145A"/>
    <w:rsid w:val="008E4194"/>
    <w:rsid w:val="008E5CB5"/>
    <w:rsid w:val="008F1C0B"/>
    <w:rsid w:val="008F23AD"/>
    <w:rsid w:val="008F2481"/>
    <w:rsid w:val="008F274C"/>
    <w:rsid w:val="008F50E5"/>
    <w:rsid w:val="008F5798"/>
    <w:rsid w:val="008F6230"/>
    <w:rsid w:val="00900BE5"/>
    <w:rsid w:val="0090239A"/>
    <w:rsid w:val="00904A8A"/>
    <w:rsid w:val="00905997"/>
    <w:rsid w:val="00910C20"/>
    <w:rsid w:val="0091416A"/>
    <w:rsid w:val="0091713C"/>
    <w:rsid w:val="00921894"/>
    <w:rsid w:val="00921A8C"/>
    <w:rsid w:val="00922CB7"/>
    <w:rsid w:val="0092398D"/>
    <w:rsid w:val="00926E3E"/>
    <w:rsid w:val="009300BC"/>
    <w:rsid w:val="009309A4"/>
    <w:rsid w:val="00930C38"/>
    <w:rsid w:val="009311F2"/>
    <w:rsid w:val="009356CB"/>
    <w:rsid w:val="00943563"/>
    <w:rsid w:val="0094466A"/>
    <w:rsid w:val="00944DF8"/>
    <w:rsid w:val="00946771"/>
    <w:rsid w:val="00946C9D"/>
    <w:rsid w:val="00947ED7"/>
    <w:rsid w:val="0095082F"/>
    <w:rsid w:val="00954193"/>
    <w:rsid w:val="00964DFB"/>
    <w:rsid w:val="0096554E"/>
    <w:rsid w:val="009657D1"/>
    <w:rsid w:val="0097085D"/>
    <w:rsid w:val="00971A35"/>
    <w:rsid w:val="009748F1"/>
    <w:rsid w:val="009816EB"/>
    <w:rsid w:val="00981A49"/>
    <w:rsid w:val="0099032C"/>
    <w:rsid w:val="009926AE"/>
    <w:rsid w:val="009928C5"/>
    <w:rsid w:val="009930DB"/>
    <w:rsid w:val="00994F8E"/>
    <w:rsid w:val="009A0801"/>
    <w:rsid w:val="009A2030"/>
    <w:rsid w:val="009A6D4B"/>
    <w:rsid w:val="009B0E73"/>
    <w:rsid w:val="009B14DF"/>
    <w:rsid w:val="009B1EBA"/>
    <w:rsid w:val="009B4A3E"/>
    <w:rsid w:val="009B6E6F"/>
    <w:rsid w:val="009B74C5"/>
    <w:rsid w:val="009C42F3"/>
    <w:rsid w:val="009C493C"/>
    <w:rsid w:val="009C4C94"/>
    <w:rsid w:val="009C60D0"/>
    <w:rsid w:val="009C708F"/>
    <w:rsid w:val="009D0914"/>
    <w:rsid w:val="009D133C"/>
    <w:rsid w:val="009D15F2"/>
    <w:rsid w:val="009D3318"/>
    <w:rsid w:val="009F0886"/>
    <w:rsid w:val="009F1C62"/>
    <w:rsid w:val="009F3A78"/>
    <w:rsid w:val="009F49D0"/>
    <w:rsid w:val="009F74BB"/>
    <w:rsid w:val="00A000FE"/>
    <w:rsid w:val="00A02BAF"/>
    <w:rsid w:val="00A1524A"/>
    <w:rsid w:val="00A16373"/>
    <w:rsid w:val="00A242EF"/>
    <w:rsid w:val="00A2774A"/>
    <w:rsid w:val="00A3065E"/>
    <w:rsid w:val="00A30A1C"/>
    <w:rsid w:val="00A32BDB"/>
    <w:rsid w:val="00A358E2"/>
    <w:rsid w:val="00A41AB7"/>
    <w:rsid w:val="00A47A24"/>
    <w:rsid w:val="00A52F42"/>
    <w:rsid w:val="00A534E1"/>
    <w:rsid w:val="00A53530"/>
    <w:rsid w:val="00A54733"/>
    <w:rsid w:val="00A557A7"/>
    <w:rsid w:val="00A55F33"/>
    <w:rsid w:val="00A55FF3"/>
    <w:rsid w:val="00A5621D"/>
    <w:rsid w:val="00A60B57"/>
    <w:rsid w:val="00A7081E"/>
    <w:rsid w:val="00A709FD"/>
    <w:rsid w:val="00A75769"/>
    <w:rsid w:val="00A800BC"/>
    <w:rsid w:val="00A80F47"/>
    <w:rsid w:val="00A83205"/>
    <w:rsid w:val="00A909D9"/>
    <w:rsid w:val="00A920FD"/>
    <w:rsid w:val="00A93594"/>
    <w:rsid w:val="00AA048A"/>
    <w:rsid w:val="00AA0879"/>
    <w:rsid w:val="00AA1E07"/>
    <w:rsid w:val="00AA2F31"/>
    <w:rsid w:val="00AA33DE"/>
    <w:rsid w:val="00AA4D72"/>
    <w:rsid w:val="00AB2CEF"/>
    <w:rsid w:val="00AB4D0F"/>
    <w:rsid w:val="00AB59C0"/>
    <w:rsid w:val="00AB5DAC"/>
    <w:rsid w:val="00AB6B66"/>
    <w:rsid w:val="00AB762B"/>
    <w:rsid w:val="00AC14DE"/>
    <w:rsid w:val="00AC26E5"/>
    <w:rsid w:val="00AC2B18"/>
    <w:rsid w:val="00AC32E4"/>
    <w:rsid w:val="00AC3571"/>
    <w:rsid w:val="00AC6B41"/>
    <w:rsid w:val="00AE1614"/>
    <w:rsid w:val="00AE2F42"/>
    <w:rsid w:val="00AE7B20"/>
    <w:rsid w:val="00AF3F17"/>
    <w:rsid w:val="00B04AA4"/>
    <w:rsid w:val="00B10697"/>
    <w:rsid w:val="00B10D4F"/>
    <w:rsid w:val="00B129E4"/>
    <w:rsid w:val="00B14281"/>
    <w:rsid w:val="00B20DC9"/>
    <w:rsid w:val="00B268F8"/>
    <w:rsid w:val="00B27C90"/>
    <w:rsid w:val="00B30A6D"/>
    <w:rsid w:val="00B31437"/>
    <w:rsid w:val="00B340B6"/>
    <w:rsid w:val="00B34238"/>
    <w:rsid w:val="00B35AB3"/>
    <w:rsid w:val="00B3704C"/>
    <w:rsid w:val="00B373FC"/>
    <w:rsid w:val="00B37784"/>
    <w:rsid w:val="00B37E60"/>
    <w:rsid w:val="00B40782"/>
    <w:rsid w:val="00B50317"/>
    <w:rsid w:val="00B50D6B"/>
    <w:rsid w:val="00B50E58"/>
    <w:rsid w:val="00B5311D"/>
    <w:rsid w:val="00B53490"/>
    <w:rsid w:val="00B56BCB"/>
    <w:rsid w:val="00B63DFC"/>
    <w:rsid w:val="00B72215"/>
    <w:rsid w:val="00B80F3B"/>
    <w:rsid w:val="00B83D5B"/>
    <w:rsid w:val="00B84B7C"/>
    <w:rsid w:val="00B84D74"/>
    <w:rsid w:val="00B9655C"/>
    <w:rsid w:val="00B977A4"/>
    <w:rsid w:val="00BA11F9"/>
    <w:rsid w:val="00BA1EF4"/>
    <w:rsid w:val="00BA270E"/>
    <w:rsid w:val="00BA3D74"/>
    <w:rsid w:val="00BA47F1"/>
    <w:rsid w:val="00BB4360"/>
    <w:rsid w:val="00BB5187"/>
    <w:rsid w:val="00BB663E"/>
    <w:rsid w:val="00BC0EB2"/>
    <w:rsid w:val="00BC11E8"/>
    <w:rsid w:val="00BC35CB"/>
    <w:rsid w:val="00BC3BF4"/>
    <w:rsid w:val="00BC5737"/>
    <w:rsid w:val="00BC6897"/>
    <w:rsid w:val="00BC763B"/>
    <w:rsid w:val="00BD3879"/>
    <w:rsid w:val="00BD3B11"/>
    <w:rsid w:val="00BD605E"/>
    <w:rsid w:val="00BD7187"/>
    <w:rsid w:val="00BE18CC"/>
    <w:rsid w:val="00BE1F3C"/>
    <w:rsid w:val="00BE2898"/>
    <w:rsid w:val="00BE4714"/>
    <w:rsid w:val="00BE63F6"/>
    <w:rsid w:val="00BE7075"/>
    <w:rsid w:val="00BF0614"/>
    <w:rsid w:val="00BF0E61"/>
    <w:rsid w:val="00BF2317"/>
    <w:rsid w:val="00BF5FE1"/>
    <w:rsid w:val="00BF6176"/>
    <w:rsid w:val="00BF73F1"/>
    <w:rsid w:val="00BF7BF9"/>
    <w:rsid w:val="00C03C6F"/>
    <w:rsid w:val="00C1032A"/>
    <w:rsid w:val="00C12E66"/>
    <w:rsid w:val="00C13E15"/>
    <w:rsid w:val="00C1501B"/>
    <w:rsid w:val="00C200A4"/>
    <w:rsid w:val="00C215B5"/>
    <w:rsid w:val="00C222CF"/>
    <w:rsid w:val="00C2236F"/>
    <w:rsid w:val="00C22814"/>
    <w:rsid w:val="00C23590"/>
    <w:rsid w:val="00C23FF6"/>
    <w:rsid w:val="00C34E1C"/>
    <w:rsid w:val="00C35D8C"/>
    <w:rsid w:val="00C36C54"/>
    <w:rsid w:val="00C42354"/>
    <w:rsid w:val="00C434D7"/>
    <w:rsid w:val="00C4395B"/>
    <w:rsid w:val="00C53A0A"/>
    <w:rsid w:val="00C6291D"/>
    <w:rsid w:val="00C64470"/>
    <w:rsid w:val="00C6660F"/>
    <w:rsid w:val="00C70395"/>
    <w:rsid w:val="00C77845"/>
    <w:rsid w:val="00C77EFC"/>
    <w:rsid w:val="00C77FED"/>
    <w:rsid w:val="00C8411F"/>
    <w:rsid w:val="00C857A0"/>
    <w:rsid w:val="00C86E98"/>
    <w:rsid w:val="00C90BB6"/>
    <w:rsid w:val="00C9275B"/>
    <w:rsid w:val="00C94144"/>
    <w:rsid w:val="00C95EF4"/>
    <w:rsid w:val="00C9740F"/>
    <w:rsid w:val="00C97A86"/>
    <w:rsid w:val="00C97AB0"/>
    <w:rsid w:val="00CA1ADB"/>
    <w:rsid w:val="00CA3064"/>
    <w:rsid w:val="00CA52B6"/>
    <w:rsid w:val="00CA5AA8"/>
    <w:rsid w:val="00CA5D17"/>
    <w:rsid w:val="00CA69BB"/>
    <w:rsid w:val="00CA6EB4"/>
    <w:rsid w:val="00CB2FEF"/>
    <w:rsid w:val="00CB3008"/>
    <w:rsid w:val="00CB6F10"/>
    <w:rsid w:val="00CB756E"/>
    <w:rsid w:val="00CC2613"/>
    <w:rsid w:val="00CC2E0E"/>
    <w:rsid w:val="00CC3C00"/>
    <w:rsid w:val="00CC42E3"/>
    <w:rsid w:val="00CD2FC0"/>
    <w:rsid w:val="00CE0C93"/>
    <w:rsid w:val="00CE0E89"/>
    <w:rsid w:val="00CE445B"/>
    <w:rsid w:val="00CF470A"/>
    <w:rsid w:val="00CF5FBD"/>
    <w:rsid w:val="00CF6EDA"/>
    <w:rsid w:val="00D00658"/>
    <w:rsid w:val="00D03593"/>
    <w:rsid w:val="00D1485C"/>
    <w:rsid w:val="00D21B68"/>
    <w:rsid w:val="00D26B7B"/>
    <w:rsid w:val="00D26E13"/>
    <w:rsid w:val="00D30FF8"/>
    <w:rsid w:val="00D42C0A"/>
    <w:rsid w:val="00D45053"/>
    <w:rsid w:val="00D52284"/>
    <w:rsid w:val="00D5377F"/>
    <w:rsid w:val="00D54B55"/>
    <w:rsid w:val="00D56CDA"/>
    <w:rsid w:val="00D56DAB"/>
    <w:rsid w:val="00D60F92"/>
    <w:rsid w:val="00D67BB5"/>
    <w:rsid w:val="00D72B3D"/>
    <w:rsid w:val="00D749E8"/>
    <w:rsid w:val="00D7547C"/>
    <w:rsid w:val="00D7574E"/>
    <w:rsid w:val="00D75B3D"/>
    <w:rsid w:val="00D765B0"/>
    <w:rsid w:val="00D76848"/>
    <w:rsid w:val="00D76B22"/>
    <w:rsid w:val="00D80400"/>
    <w:rsid w:val="00D80D4E"/>
    <w:rsid w:val="00D81946"/>
    <w:rsid w:val="00D921EC"/>
    <w:rsid w:val="00D9259C"/>
    <w:rsid w:val="00D92C18"/>
    <w:rsid w:val="00D96C87"/>
    <w:rsid w:val="00D96F40"/>
    <w:rsid w:val="00DA0B9A"/>
    <w:rsid w:val="00DA0CA3"/>
    <w:rsid w:val="00DC0063"/>
    <w:rsid w:val="00DC3199"/>
    <w:rsid w:val="00DC453C"/>
    <w:rsid w:val="00DC7744"/>
    <w:rsid w:val="00DD1CA3"/>
    <w:rsid w:val="00DD36C2"/>
    <w:rsid w:val="00DD499C"/>
    <w:rsid w:val="00DD5B5B"/>
    <w:rsid w:val="00DE0BFC"/>
    <w:rsid w:val="00DE33CE"/>
    <w:rsid w:val="00DE5669"/>
    <w:rsid w:val="00DE57C3"/>
    <w:rsid w:val="00DE7CB8"/>
    <w:rsid w:val="00DE7DC3"/>
    <w:rsid w:val="00DF1CFB"/>
    <w:rsid w:val="00DF210D"/>
    <w:rsid w:val="00DF5C17"/>
    <w:rsid w:val="00DF7DD5"/>
    <w:rsid w:val="00E01B41"/>
    <w:rsid w:val="00E053FE"/>
    <w:rsid w:val="00E11225"/>
    <w:rsid w:val="00E13578"/>
    <w:rsid w:val="00E145FE"/>
    <w:rsid w:val="00E16F8B"/>
    <w:rsid w:val="00E20C93"/>
    <w:rsid w:val="00E218FE"/>
    <w:rsid w:val="00E233E7"/>
    <w:rsid w:val="00E24A90"/>
    <w:rsid w:val="00E262F0"/>
    <w:rsid w:val="00E26DC4"/>
    <w:rsid w:val="00E31BAD"/>
    <w:rsid w:val="00E357EE"/>
    <w:rsid w:val="00E37482"/>
    <w:rsid w:val="00E447C5"/>
    <w:rsid w:val="00E52436"/>
    <w:rsid w:val="00E52645"/>
    <w:rsid w:val="00E57119"/>
    <w:rsid w:val="00E575DD"/>
    <w:rsid w:val="00E67FA9"/>
    <w:rsid w:val="00E70DFC"/>
    <w:rsid w:val="00E727A3"/>
    <w:rsid w:val="00E732FE"/>
    <w:rsid w:val="00E74113"/>
    <w:rsid w:val="00E74395"/>
    <w:rsid w:val="00E74ED5"/>
    <w:rsid w:val="00E754A0"/>
    <w:rsid w:val="00E75B08"/>
    <w:rsid w:val="00E769F6"/>
    <w:rsid w:val="00E76C13"/>
    <w:rsid w:val="00E81506"/>
    <w:rsid w:val="00E81C0A"/>
    <w:rsid w:val="00E841E5"/>
    <w:rsid w:val="00E86CEC"/>
    <w:rsid w:val="00E9091A"/>
    <w:rsid w:val="00E91F14"/>
    <w:rsid w:val="00E92CB1"/>
    <w:rsid w:val="00EA1530"/>
    <w:rsid w:val="00EA1AC2"/>
    <w:rsid w:val="00EA2F91"/>
    <w:rsid w:val="00EA4DD6"/>
    <w:rsid w:val="00EA4E2F"/>
    <w:rsid w:val="00EA72F6"/>
    <w:rsid w:val="00EA7EBE"/>
    <w:rsid w:val="00EB11DD"/>
    <w:rsid w:val="00EB4711"/>
    <w:rsid w:val="00EB4B21"/>
    <w:rsid w:val="00EB6E17"/>
    <w:rsid w:val="00EC482C"/>
    <w:rsid w:val="00EC5799"/>
    <w:rsid w:val="00EC75A3"/>
    <w:rsid w:val="00ED00EE"/>
    <w:rsid w:val="00ED06A9"/>
    <w:rsid w:val="00ED0ECE"/>
    <w:rsid w:val="00ED35BA"/>
    <w:rsid w:val="00EE1DA2"/>
    <w:rsid w:val="00EE2959"/>
    <w:rsid w:val="00EE54E7"/>
    <w:rsid w:val="00EF0005"/>
    <w:rsid w:val="00EF0A59"/>
    <w:rsid w:val="00EF2259"/>
    <w:rsid w:val="00EF36C1"/>
    <w:rsid w:val="00EF52D8"/>
    <w:rsid w:val="00EF59F3"/>
    <w:rsid w:val="00EF61F4"/>
    <w:rsid w:val="00F05619"/>
    <w:rsid w:val="00F059EA"/>
    <w:rsid w:val="00F11DED"/>
    <w:rsid w:val="00F128A0"/>
    <w:rsid w:val="00F12E26"/>
    <w:rsid w:val="00F238C1"/>
    <w:rsid w:val="00F24BB6"/>
    <w:rsid w:val="00F27D0C"/>
    <w:rsid w:val="00F445EC"/>
    <w:rsid w:val="00F454FF"/>
    <w:rsid w:val="00F45FFA"/>
    <w:rsid w:val="00F478EF"/>
    <w:rsid w:val="00F508A2"/>
    <w:rsid w:val="00F52722"/>
    <w:rsid w:val="00F52D6F"/>
    <w:rsid w:val="00F5342D"/>
    <w:rsid w:val="00F55337"/>
    <w:rsid w:val="00F624E6"/>
    <w:rsid w:val="00F62B93"/>
    <w:rsid w:val="00F6307D"/>
    <w:rsid w:val="00F702C7"/>
    <w:rsid w:val="00F7088D"/>
    <w:rsid w:val="00F70A80"/>
    <w:rsid w:val="00F75356"/>
    <w:rsid w:val="00F764E5"/>
    <w:rsid w:val="00F76574"/>
    <w:rsid w:val="00F8041F"/>
    <w:rsid w:val="00F84936"/>
    <w:rsid w:val="00F8534B"/>
    <w:rsid w:val="00F8577C"/>
    <w:rsid w:val="00F86029"/>
    <w:rsid w:val="00F87659"/>
    <w:rsid w:val="00F91490"/>
    <w:rsid w:val="00FA007B"/>
    <w:rsid w:val="00FA376B"/>
    <w:rsid w:val="00FA60E8"/>
    <w:rsid w:val="00FA61DE"/>
    <w:rsid w:val="00FB053E"/>
    <w:rsid w:val="00FB231A"/>
    <w:rsid w:val="00FB3152"/>
    <w:rsid w:val="00FB3CDA"/>
    <w:rsid w:val="00FB6622"/>
    <w:rsid w:val="00FC079D"/>
    <w:rsid w:val="00FC3F10"/>
    <w:rsid w:val="00FD1AFD"/>
    <w:rsid w:val="00FD3A27"/>
    <w:rsid w:val="00FD5E06"/>
    <w:rsid w:val="00FD6DCA"/>
    <w:rsid w:val="00FE09B1"/>
    <w:rsid w:val="00FE2394"/>
    <w:rsid w:val="00FE25E8"/>
    <w:rsid w:val="00FE2E31"/>
    <w:rsid w:val="00FE4617"/>
    <w:rsid w:val="00FE5858"/>
    <w:rsid w:val="00FE72D9"/>
    <w:rsid w:val="00FE7676"/>
    <w:rsid w:val="00FF0345"/>
    <w:rsid w:val="00FF22E4"/>
    <w:rsid w:val="00FF4372"/>
    <w:rsid w:val="00FF7094"/>
    <w:rsid w:val="00FF74E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4F56C"/>
  <w15:docId w15:val="{87C9D81B-950B-CA46-A7B4-EF3495B7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B1C"/>
    <w:rPr>
      <w:rFonts w:ascii="Times New Roman" w:eastAsia="Times New Roman" w:hAnsi="Times New Roman" w:cs="Times New Roman"/>
      <w:lang w:eastAsia="fr-FR"/>
    </w:rPr>
  </w:style>
  <w:style w:type="paragraph" w:styleId="Titre1">
    <w:name w:val="heading 1"/>
    <w:basedOn w:val="Normal"/>
    <w:link w:val="Titre1Car"/>
    <w:uiPriority w:val="9"/>
    <w:qFormat/>
    <w:rsid w:val="002B7711"/>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13B0"/>
    <w:pPr>
      <w:ind w:left="720"/>
      <w:contextualSpacing/>
    </w:pPr>
  </w:style>
  <w:style w:type="character" w:customStyle="1" w:styleId="Titre1Car">
    <w:name w:val="Titre 1 Car"/>
    <w:basedOn w:val="Policepardfaut"/>
    <w:link w:val="Titre1"/>
    <w:uiPriority w:val="9"/>
    <w:rsid w:val="002B7711"/>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2B7711"/>
    <w:pPr>
      <w:spacing w:before="100" w:beforeAutospacing="1" w:after="100" w:afterAutospacing="1"/>
    </w:pPr>
  </w:style>
  <w:style w:type="character" w:styleId="lev">
    <w:name w:val="Strong"/>
    <w:basedOn w:val="Policepardfaut"/>
    <w:uiPriority w:val="22"/>
    <w:qFormat/>
    <w:rsid w:val="002B7711"/>
    <w:rPr>
      <w:b/>
      <w:bCs/>
    </w:rPr>
  </w:style>
  <w:style w:type="character" w:styleId="Accentuation">
    <w:name w:val="Emphasis"/>
    <w:basedOn w:val="Policepardfaut"/>
    <w:uiPriority w:val="20"/>
    <w:qFormat/>
    <w:rsid w:val="002B7711"/>
    <w:rPr>
      <w:i/>
      <w:iCs/>
    </w:rPr>
  </w:style>
  <w:style w:type="character" w:customStyle="1" w:styleId="apple-converted-space">
    <w:name w:val="apple-converted-space"/>
    <w:basedOn w:val="Policepardfaut"/>
    <w:rsid w:val="002B7711"/>
  </w:style>
  <w:style w:type="character" w:styleId="Lienhypertexte">
    <w:name w:val="Hyperlink"/>
    <w:basedOn w:val="Policepardfaut"/>
    <w:unhideWhenUsed/>
    <w:rsid w:val="002B7711"/>
    <w:rPr>
      <w:color w:val="0000FF"/>
      <w:u w:val="single"/>
    </w:rPr>
  </w:style>
  <w:style w:type="character" w:customStyle="1" w:styleId="Mentionnonrsolue1">
    <w:name w:val="Mention non résolue1"/>
    <w:basedOn w:val="Policepardfaut"/>
    <w:uiPriority w:val="99"/>
    <w:semiHidden/>
    <w:unhideWhenUsed/>
    <w:rsid w:val="000B35CF"/>
    <w:rPr>
      <w:color w:val="605E5C"/>
      <w:shd w:val="clear" w:color="auto" w:fill="E1DFDD"/>
    </w:rPr>
  </w:style>
  <w:style w:type="table" w:styleId="Grilledutableau">
    <w:name w:val="Table Grid"/>
    <w:basedOn w:val="TableauNormal"/>
    <w:uiPriority w:val="39"/>
    <w:rsid w:val="000B3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A0801"/>
    <w:rPr>
      <w:sz w:val="18"/>
      <w:szCs w:val="18"/>
    </w:rPr>
  </w:style>
  <w:style w:type="character" w:customStyle="1" w:styleId="TextedebullesCar">
    <w:name w:val="Texte de bulles Car"/>
    <w:basedOn w:val="Policepardfaut"/>
    <w:link w:val="Textedebulles"/>
    <w:uiPriority w:val="99"/>
    <w:semiHidden/>
    <w:rsid w:val="009A0801"/>
    <w:rPr>
      <w:rFonts w:ascii="Times New Roman" w:hAnsi="Times New Roman" w:cs="Times New Roman"/>
      <w:sz w:val="18"/>
      <w:szCs w:val="18"/>
    </w:rPr>
  </w:style>
  <w:style w:type="character" w:styleId="Marquedecommentaire">
    <w:name w:val="annotation reference"/>
    <w:basedOn w:val="Policepardfaut"/>
    <w:unhideWhenUsed/>
    <w:rsid w:val="009D3318"/>
    <w:rPr>
      <w:sz w:val="16"/>
      <w:szCs w:val="16"/>
    </w:rPr>
  </w:style>
  <w:style w:type="paragraph" w:styleId="Commentaire">
    <w:name w:val="annotation text"/>
    <w:basedOn w:val="Normal"/>
    <w:link w:val="CommentaireCar"/>
    <w:unhideWhenUsed/>
    <w:rsid w:val="009D3318"/>
    <w:rPr>
      <w:sz w:val="20"/>
      <w:szCs w:val="20"/>
    </w:rPr>
  </w:style>
  <w:style w:type="character" w:customStyle="1" w:styleId="CommentaireCar">
    <w:name w:val="Commentaire Car"/>
    <w:basedOn w:val="Policepardfaut"/>
    <w:link w:val="Commentaire"/>
    <w:rsid w:val="009D3318"/>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D3318"/>
    <w:rPr>
      <w:b/>
      <w:bCs/>
    </w:rPr>
  </w:style>
  <w:style w:type="character" w:customStyle="1" w:styleId="ObjetducommentaireCar">
    <w:name w:val="Objet du commentaire Car"/>
    <w:basedOn w:val="CommentaireCar"/>
    <w:link w:val="Objetducommentaire"/>
    <w:uiPriority w:val="99"/>
    <w:semiHidden/>
    <w:rsid w:val="009D3318"/>
    <w:rPr>
      <w:rFonts w:ascii="Times New Roman" w:eastAsia="Times New Roman" w:hAnsi="Times New Roman" w:cs="Times New Roman"/>
      <w:b/>
      <w:bCs/>
      <w:sz w:val="20"/>
      <w:szCs w:val="20"/>
      <w:lang w:eastAsia="fr-FR"/>
    </w:rPr>
  </w:style>
  <w:style w:type="character" w:customStyle="1" w:styleId="Mentionnonrsolue2">
    <w:name w:val="Mention non résolue2"/>
    <w:basedOn w:val="Policepardfaut"/>
    <w:uiPriority w:val="99"/>
    <w:semiHidden/>
    <w:unhideWhenUsed/>
    <w:rsid w:val="002B23D9"/>
    <w:rPr>
      <w:color w:val="605E5C"/>
      <w:shd w:val="clear" w:color="auto" w:fill="E1DFDD"/>
    </w:rPr>
  </w:style>
  <w:style w:type="character" w:styleId="Lienhypertextesuivivisit">
    <w:name w:val="FollowedHyperlink"/>
    <w:basedOn w:val="Policepardfaut"/>
    <w:uiPriority w:val="99"/>
    <w:semiHidden/>
    <w:unhideWhenUsed/>
    <w:rsid w:val="00F91490"/>
    <w:rPr>
      <w:color w:val="954F72" w:themeColor="followedHyperlink"/>
      <w:u w:val="single"/>
    </w:rPr>
  </w:style>
  <w:style w:type="paragraph" w:customStyle="1" w:styleId="loose">
    <w:name w:val="loose"/>
    <w:basedOn w:val="Normal"/>
    <w:rsid w:val="006621B8"/>
    <w:pPr>
      <w:spacing w:before="100" w:beforeAutospacing="1" w:after="100" w:afterAutospacing="1"/>
    </w:pPr>
    <w:rPr>
      <w:rFonts w:ascii="Arial Unicode MS" w:eastAsia="Arial Unicode MS" w:hAnsi="Arial Unicode MS"/>
      <w:lang w:val="fr-FR"/>
    </w:rPr>
  </w:style>
  <w:style w:type="paragraph" w:styleId="En-tte">
    <w:name w:val="header"/>
    <w:basedOn w:val="Normal"/>
    <w:link w:val="En-tteCar"/>
    <w:uiPriority w:val="99"/>
    <w:unhideWhenUsed/>
    <w:rsid w:val="0070588D"/>
    <w:pPr>
      <w:tabs>
        <w:tab w:val="center" w:pos="4536"/>
        <w:tab w:val="right" w:pos="9072"/>
      </w:tabs>
    </w:pPr>
  </w:style>
  <w:style w:type="character" w:customStyle="1" w:styleId="En-tteCar">
    <w:name w:val="En-tête Car"/>
    <w:basedOn w:val="Policepardfaut"/>
    <w:link w:val="En-tte"/>
    <w:uiPriority w:val="99"/>
    <w:rsid w:val="0070588D"/>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70588D"/>
    <w:pPr>
      <w:tabs>
        <w:tab w:val="center" w:pos="4536"/>
        <w:tab w:val="right" w:pos="9072"/>
      </w:tabs>
    </w:pPr>
  </w:style>
  <w:style w:type="character" w:customStyle="1" w:styleId="PieddepageCar">
    <w:name w:val="Pied de page Car"/>
    <w:basedOn w:val="Policepardfaut"/>
    <w:link w:val="Pieddepage"/>
    <w:uiPriority w:val="99"/>
    <w:rsid w:val="0070588D"/>
    <w:rPr>
      <w:rFonts w:ascii="Times New Roman" w:eastAsia="Times New Roman" w:hAnsi="Times New Roman" w:cs="Times New Roman"/>
      <w:lang w:eastAsia="fr-FR"/>
    </w:rPr>
  </w:style>
  <w:style w:type="paragraph" w:styleId="Rvision">
    <w:name w:val="Revision"/>
    <w:hidden/>
    <w:uiPriority w:val="99"/>
    <w:semiHidden/>
    <w:rsid w:val="00DA0CA3"/>
    <w:rPr>
      <w:rFonts w:ascii="Times New Roman" w:eastAsia="Times New Roman" w:hAnsi="Times New Roman" w:cs="Times New Roman"/>
      <w:lang w:eastAsia="fr-FR"/>
    </w:rPr>
  </w:style>
  <w:style w:type="character" w:customStyle="1" w:styleId="Mentionnonrsolue3">
    <w:name w:val="Mention non résolue3"/>
    <w:basedOn w:val="Policepardfaut"/>
    <w:uiPriority w:val="99"/>
    <w:semiHidden/>
    <w:unhideWhenUsed/>
    <w:rsid w:val="00B10697"/>
    <w:rPr>
      <w:color w:val="605E5C"/>
      <w:shd w:val="clear" w:color="auto" w:fill="E1DFDD"/>
    </w:rPr>
  </w:style>
  <w:style w:type="paragraph" w:customStyle="1" w:styleId="MacPacTrailer">
    <w:name w:val="MacPac Trailer"/>
    <w:rsid w:val="00F24BB6"/>
    <w:pPr>
      <w:widowControl w:val="0"/>
      <w:spacing w:line="200" w:lineRule="exact"/>
    </w:pPr>
    <w:rPr>
      <w:rFonts w:ascii="Times New Roman" w:eastAsia="Times New Roman" w:hAnsi="Times New Roman" w:cs="Times New Roman"/>
      <w:sz w:val="16"/>
      <w:szCs w:val="22"/>
      <w:lang w:val="en-US"/>
    </w:rPr>
  </w:style>
  <w:style w:type="character" w:styleId="Textedelespacerserv">
    <w:name w:val="Placeholder Text"/>
    <w:basedOn w:val="Policepardfaut"/>
    <w:uiPriority w:val="99"/>
    <w:semiHidden/>
    <w:rsid w:val="00523AAE"/>
    <w:rPr>
      <w:color w:val="808080"/>
    </w:rPr>
  </w:style>
  <w:style w:type="paragraph" w:customStyle="1" w:styleId="Titreprincipal">
    <w:name w:val="Titre principal"/>
    <w:basedOn w:val="Normal"/>
    <w:qFormat/>
    <w:rsid w:val="009816EB"/>
    <w:pPr>
      <w:spacing w:before="500" w:after="160"/>
      <w:contextualSpacing/>
      <w:jc w:val="center"/>
    </w:pPr>
    <w:rPr>
      <w:rFonts w:ascii="Avenir Next" w:hAnsi="Avenir Next" w:cs="Calibri Light (Titres)"/>
      <w:caps/>
      <w:color w:val="135465"/>
      <w:spacing w:val="20"/>
      <w:kern w:val="36"/>
      <w:sz w:val="40"/>
      <w:szCs w:val="40"/>
    </w:rPr>
  </w:style>
  <w:style w:type="paragraph" w:customStyle="1" w:styleId="Titresecond">
    <w:name w:val="Titre second"/>
    <w:basedOn w:val="Normal"/>
    <w:qFormat/>
    <w:rsid w:val="00222017"/>
    <w:pPr>
      <w:tabs>
        <w:tab w:val="decimal" w:pos="113"/>
        <w:tab w:val="left" w:pos="284"/>
      </w:tabs>
      <w:spacing w:before="300" w:after="120"/>
      <w:contextualSpacing/>
    </w:pPr>
    <w:rPr>
      <w:rFonts w:ascii="Avenir Next Medium" w:hAnsi="Avenir Next Medium" w:cs="Calibri Light (Titres)"/>
      <w:caps/>
      <w:color w:val="006983"/>
      <w:spacing w:val="20"/>
      <w:sz w:val="22"/>
      <w:szCs w:val="20"/>
    </w:rPr>
  </w:style>
  <w:style w:type="paragraph" w:customStyle="1" w:styleId="Chapeau">
    <w:name w:val="Chapeau"/>
    <w:basedOn w:val="Normal"/>
    <w:qFormat/>
    <w:rsid w:val="009816EB"/>
    <w:pPr>
      <w:spacing w:line="276" w:lineRule="auto"/>
      <w:jc w:val="both"/>
    </w:pPr>
    <w:rPr>
      <w:rFonts w:asciiTheme="minorHAnsi" w:hAnsiTheme="minorHAnsi" w:cs="Calibri (Corps)"/>
      <w:sz w:val="22"/>
      <w:szCs w:val="22"/>
    </w:rPr>
  </w:style>
  <w:style w:type="paragraph" w:customStyle="1" w:styleId="Sous-titresoulign">
    <w:name w:val="Sous-titre souligné"/>
    <w:basedOn w:val="Normal"/>
    <w:qFormat/>
    <w:rsid w:val="00D54B55"/>
    <w:pPr>
      <w:spacing w:before="200" w:after="160"/>
      <w:contextualSpacing/>
    </w:pPr>
    <w:rPr>
      <w:rFonts w:ascii="Avenir Next Demi Bold" w:hAnsi="Avenir Next Demi Bold" w:cs="Calibri (Corps)"/>
      <w:bCs/>
      <w:sz w:val="20"/>
      <w:szCs w:val="20"/>
      <w:u w:val="single"/>
    </w:rPr>
  </w:style>
  <w:style w:type="character" w:customStyle="1" w:styleId="A6">
    <w:name w:val="A6"/>
    <w:uiPriority w:val="99"/>
    <w:rsid w:val="00BA1EF4"/>
    <w:rPr>
      <w:rFonts w:cs="Museo Sans Cond 300"/>
      <w:color w:val="000000"/>
      <w:sz w:val="16"/>
      <w:szCs w:val="16"/>
    </w:rPr>
  </w:style>
  <w:style w:type="paragraph" w:customStyle="1" w:styleId="WWWBARREAUDEBRUXELLESBE">
    <w:name w:val="WWW.BARREAUDEBRUXELLES.BE"/>
    <w:basedOn w:val="Normal"/>
    <w:qFormat/>
    <w:rsid w:val="00BA1EF4"/>
    <w:pPr>
      <w:spacing w:before="120"/>
      <w:jc w:val="center"/>
    </w:pPr>
    <w:rPr>
      <w:rFonts w:ascii="Avenir Next Medium" w:hAnsi="Avenir Next Medium"/>
      <w:caps/>
      <w:spacing w:val="20"/>
      <w:sz w:val="21"/>
    </w:rPr>
  </w:style>
  <w:style w:type="paragraph" w:styleId="Notedebasdepage">
    <w:name w:val="footnote text"/>
    <w:basedOn w:val="Normal"/>
    <w:link w:val="NotedebasdepageCar"/>
    <w:rsid w:val="00317391"/>
    <w:rPr>
      <w:sz w:val="20"/>
      <w:szCs w:val="20"/>
      <w:lang w:val="fr-FR"/>
    </w:rPr>
  </w:style>
  <w:style w:type="character" w:customStyle="1" w:styleId="NotedebasdepageCar">
    <w:name w:val="Note de bas de page Car"/>
    <w:basedOn w:val="Policepardfaut"/>
    <w:link w:val="Notedebasdepage"/>
    <w:rsid w:val="00317391"/>
    <w:rPr>
      <w:rFonts w:ascii="Times New Roman" w:eastAsia="Times New Roman" w:hAnsi="Times New Roman" w:cs="Times New Roman"/>
      <w:sz w:val="20"/>
      <w:szCs w:val="20"/>
      <w:lang w:val="fr-FR" w:eastAsia="fr-FR"/>
    </w:rPr>
  </w:style>
  <w:style w:type="character" w:styleId="Appelnotedebasdep">
    <w:name w:val="footnote reference"/>
    <w:rsid w:val="00317391"/>
    <w:rPr>
      <w:vertAlign w:val="superscript"/>
    </w:rPr>
  </w:style>
  <w:style w:type="character" w:styleId="Numrodepage">
    <w:name w:val="page number"/>
    <w:basedOn w:val="Policepardfaut"/>
    <w:uiPriority w:val="99"/>
    <w:semiHidden/>
    <w:unhideWhenUsed/>
    <w:rsid w:val="00DE7DC3"/>
  </w:style>
  <w:style w:type="paragraph" w:customStyle="1" w:styleId="Titredudoc">
    <w:name w:val="Titre du doc"/>
    <w:basedOn w:val="Titreprincipal"/>
    <w:qFormat/>
    <w:rsid w:val="00222017"/>
    <w:rPr>
      <w:rFonts w:ascii="Arial Narrow" w:hAnsi="Arial Narrow"/>
      <w:spacing w:val="70"/>
      <w:sz w:val="36"/>
    </w:rPr>
  </w:style>
  <w:style w:type="paragraph" w:customStyle="1" w:styleId="OFABBdate">
    <w:name w:val="OFABB date"/>
    <w:basedOn w:val="Normal"/>
    <w:qFormat/>
    <w:rsid w:val="004F2208"/>
    <w:pPr>
      <w:ind w:right="360"/>
    </w:pPr>
    <w:rPr>
      <w:rFonts w:ascii="Arial Narrow" w:hAnsi="Arial Narrow"/>
      <w:caps/>
      <w:color w:val="000000" w:themeColor="text1"/>
      <w:spacing w:val="10"/>
      <w:sz w:val="13"/>
      <w:szCs w:val="16"/>
    </w:rPr>
  </w:style>
  <w:style w:type="character" w:styleId="Mentionnonrsolue">
    <w:name w:val="Unresolved Mention"/>
    <w:basedOn w:val="Policepardfaut"/>
    <w:uiPriority w:val="99"/>
    <w:semiHidden/>
    <w:unhideWhenUsed/>
    <w:rsid w:val="005037F3"/>
    <w:rPr>
      <w:color w:val="605E5C"/>
      <w:shd w:val="clear" w:color="auto" w:fill="E1DFDD"/>
    </w:rPr>
  </w:style>
  <w:style w:type="paragraph" w:customStyle="1" w:styleId="OFABB-Titresimple">
    <w:name w:val="OFABB - Titre simple"/>
    <w:qFormat/>
    <w:rsid w:val="00F5342D"/>
    <w:pPr>
      <w:pBdr>
        <w:bottom w:val="single" w:sz="4" w:space="2" w:color="auto"/>
      </w:pBdr>
      <w:spacing w:before="200"/>
    </w:pPr>
    <w:rPr>
      <w:rFonts w:ascii="Arial" w:eastAsia="Times New Roman" w:hAnsi="Arial" w:cs="Calibri Light (Titres)"/>
      <w:b/>
      <w:color w:val="000000" w:themeColor="text1"/>
      <w:sz w:val="22"/>
      <w:szCs w:val="20"/>
      <w:lang w:eastAsia="fr-FR"/>
    </w:rPr>
  </w:style>
  <w:style w:type="paragraph" w:customStyle="1" w:styleId="OFABB-1Titre">
    <w:name w:val="OFABB - 1. Titre §"/>
    <w:basedOn w:val="Normal"/>
    <w:qFormat/>
    <w:rsid w:val="00F5342D"/>
    <w:pPr>
      <w:numPr>
        <w:numId w:val="10"/>
      </w:numPr>
      <w:tabs>
        <w:tab w:val="decimal" w:pos="0"/>
        <w:tab w:val="left" w:pos="426"/>
      </w:tabs>
      <w:spacing w:before="300" w:after="120"/>
      <w:ind w:left="0" w:firstLine="0"/>
      <w:contextualSpacing/>
    </w:pPr>
    <w:rPr>
      <w:rFonts w:ascii="Arial Narrow" w:hAnsi="Arial Narrow" w:cs="Calibri Light (Titres)"/>
      <w:caps/>
      <w:color w:val="006983"/>
      <w:spacing w:val="20"/>
      <w:sz w:val="22"/>
      <w:szCs w:val="20"/>
    </w:rPr>
  </w:style>
  <w:style w:type="paragraph" w:customStyle="1" w:styleId="OFABB-Soustitre">
    <w:name w:val="OFABB - Sous titre"/>
    <w:basedOn w:val="Normal"/>
    <w:qFormat/>
    <w:rsid w:val="00F5342D"/>
    <w:pPr>
      <w:spacing w:before="100" w:after="160"/>
      <w:contextualSpacing/>
      <w:jc w:val="center"/>
    </w:pPr>
    <w:rPr>
      <w:rFonts w:ascii="Arial Narrow" w:hAnsi="Arial Narrow" w:cs="Calibri Light (Titres)"/>
      <w:caps/>
      <w:color w:val="006983"/>
      <w:spacing w:val="50"/>
      <w:kern w:val="36"/>
      <w:sz w:val="28"/>
      <w:szCs w:val="40"/>
    </w:rPr>
  </w:style>
  <w:style w:type="paragraph" w:customStyle="1" w:styleId="OFABB-Paragraphe">
    <w:name w:val="OFABB - Paragraphe"/>
    <w:basedOn w:val="Normal"/>
    <w:qFormat/>
    <w:rsid w:val="00F5342D"/>
    <w:pPr>
      <w:jc w:val="both"/>
    </w:pPr>
    <w:rPr>
      <w:rFonts w:ascii="Arial" w:hAnsi="Arial" w:cs="Arial"/>
      <w:sz w:val="20"/>
      <w:szCs w:val="20"/>
    </w:rPr>
  </w:style>
  <w:style w:type="paragraph" w:customStyle="1" w:styleId="OFABB-Titretexte">
    <w:name w:val="OFABB - Titre texte"/>
    <w:qFormat/>
    <w:rsid w:val="004F2208"/>
    <w:pPr>
      <w:spacing w:after="80"/>
    </w:pPr>
    <w:rPr>
      <w:rFonts w:ascii="Arial Narrow" w:eastAsia="Times New Roman" w:hAnsi="Arial Narrow" w:cs="Calibri Light (Titres)"/>
      <w:caps/>
      <w:color w:val="006983"/>
      <w:spacing w:val="30"/>
      <w:szCs w:val="20"/>
      <w:lang w:eastAsia="fr-FR"/>
    </w:rPr>
  </w:style>
  <w:style w:type="paragraph" w:customStyle="1" w:styleId="OFABB-Titre">
    <w:name w:val="OFABB - Titre"/>
    <w:basedOn w:val="Normal"/>
    <w:qFormat/>
    <w:rsid w:val="00BE2898"/>
    <w:pPr>
      <w:spacing w:before="500" w:after="160"/>
      <w:contextualSpacing/>
      <w:jc w:val="center"/>
    </w:pPr>
    <w:rPr>
      <w:rFonts w:ascii="Arial Narrow" w:hAnsi="Arial Narrow" w:cs="Calibri Light (Titres)"/>
      <w:caps/>
      <w:color w:val="006983"/>
      <w:spacing w:val="70"/>
      <w:kern w:val="36"/>
      <w:sz w:val="36"/>
      <w:szCs w:val="40"/>
    </w:rPr>
  </w:style>
  <w:style w:type="paragraph" w:customStyle="1" w:styleId="OFABB-Tabulationchiffres">
    <w:name w:val="OFABB - Tabulation chiffres"/>
    <w:basedOn w:val="Normal"/>
    <w:autoRedefine/>
    <w:qFormat/>
    <w:rsid w:val="0016409E"/>
    <w:pPr>
      <w:numPr>
        <w:numId w:val="14"/>
      </w:numPr>
      <w:tabs>
        <w:tab w:val="left" w:pos="567"/>
      </w:tabs>
      <w:ind w:left="927"/>
    </w:pPr>
    <w:rPr>
      <w:rFonts w:ascii="Arial" w:hAnsi="Arial" w:cs="Arial"/>
      <w:sz w:val="20"/>
      <w:szCs w:val="20"/>
    </w:rPr>
  </w:style>
  <w:style w:type="paragraph" w:customStyle="1" w:styleId="OFABB-Tabulationbullets">
    <w:name w:val="OFABB - Tabulation bullets"/>
    <w:basedOn w:val="OFABB-Tabulationchiffres"/>
    <w:qFormat/>
    <w:rsid w:val="009D133C"/>
    <w:pPr>
      <w:numPr>
        <w:numId w:val="17"/>
      </w:numPr>
      <w:ind w:left="924" w:hanging="357"/>
    </w:pPr>
  </w:style>
  <w:style w:type="paragraph" w:styleId="Textebrut">
    <w:name w:val="Plain Text"/>
    <w:basedOn w:val="Normal"/>
    <w:link w:val="TextebrutCar"/>
    <w:uiPriority w:val="99"/>
    <w:rsid w:val="00360025"/>
    <w:rPr>
      <w:rFonts w:ascii="Courier New" w:hAnsi="Courier New"/>
      <w:sz w:val="20"/>
      <w:szCs w:val="20"/>
      <w:lang w:val="fr-FR"/>
    </w:rPr>
  </w:style>
  <w:style w:type="character" w:customStyle="1" w:styleId="TextebrutCar">
    <w:name w:val="Texte brut Car"/>
    <w:basedOn w:val="Policepardfaut"/>
    <w:link w:val="Textebrut"/>
    <w:uiPriority w:val="99"/>
    <w:rsid w:val="00360025"/>
    <w:rPr>
      <w:rFonts w:ascii="Courier New" w:eastAsia="Times New Roman" w:hAnsi="Courier New" w:cs="Times New Roman"/>
      <w:sz w:val="20"/>
      <w:szCs w:val="20"/>
      <w:lang w:val="fr-FR" w:eastAsia="fr-FR"/>
    </w:rPr>
  </w:style>
  <w:style w:type="paragraph" w:customStyle="1" w:styleId="BLmadamemonsieur">
    <w:name w:val="BL madame monsieur"/>
    <w:basedOn w:val="Normal"/>
    <w:qFormat/>
    <w:rsid w:val="00360025"/>
    <w:pPr>
      <w:widowControl w:val="0"/>
      <w:suppressAutoHyphens/>
      <w:spacing w:after="1100" w:line="260" w:lineRule="exact"/>
      <w:jc w:val="both"/>
    </w:pPr>
    <w:rPr>
      <w:rFonts w:ascii="Trebuchet MS" w:eastAsia="Droid Sans Fallback" w:hAnsi="Trebuchet MS" w:cs="FreeSans"/>
      <w:kern w:val="1"/>
      <w:sz w:val="20"/>
      <w:szCs w:val="20"/>
      <w:lang w:val="en-US" w:eastAsia="zh-CN" w:bidi="hi-IN"/>
    </w:rPr>
  </w:style>
  <w:style w:type="paragraph" w:customStyle="1" w:styleId="ListParagraph1">
    <w:name w:val="List Paragraph1"/>
    <w:basedOn w:val="Normal"/>
    <w:rsid w:val="00A920FD"/>
    <w:pPr>
      <w:spacing w:after="200" w:line="276" w:lineRule="auto"/>
      <w:ind w:left="720"/>
    </w:pPr>
    <w:rPr>
      <w:rFonts w:ascii="Calibri" w:hAnsi="Calibri" w:cs="Calibri"/>
      <w:sz w:val="22"/>
      <w:szCs w:val="22"/>
      <w:lang w:val="fr-FR" w:eastAsia="en-US"/>
    </w:rPr>
  </w:style>
  <w:style w:type="paragraph" w:styleId="Corpsdetexte2">
    <w:name w:val="Body Text 2"/>
    <w:basedOn w:val="Normal"/>
    <w:link w:val="Corpsdetexte2Car"/>
    <w:rsid w:val="00A920FD"/>
    <w:pPr>
      <w:widowControl w:val="0"/>
      <w:autoSpaceDE w:val="0"/>
      <w:autoSpaceDN w:val="0"/>
      <w:ind w:left="708"/>
      <w:jc w:val="both"/>
    </w:pPr>
    <w:rPr>
      <w:rFonts w:ascii="News Gothic MT" w:hAnsi="News Gothic MT" w:cs="News Gothic MT"/>
      <w:sz w:val="22"/>
      <w:szCs w:val="22"/>
      <w:lang w:val="fr-FR"/>
    </w:rPr>
  </w:style>
  <w:style w:type="character" w:customStyle="1" w:styleId="Corpsdetexte2Car">
    <w:name w:val="Corps de texte 2 Car"/>
    <w:basedOn w:val="Policepardfaut"/>
    <w:link w:val="Corpsdetexte2"/>
    <w:rsid w:val="00A920FD"/>
    <w:rPr>
      <w:rFonts w:ascii="News Gothic MT" w:eastAsia="Times New Roman" w:hAnsi="News Gothic MT" w:cs="News Gothic MT"/>
      <w:sz w:val="22"/>
      <w:szCs w:val="22"/>
      <w:lang w:val="fr-FR" w:eastAsia="fr-FR"/>
    </w:rPr>
  </w:style>
  <w:style w:type="paragraph" w:customStyle="1" w:styleId="NoSpacing1">
    <w:name w:val="No Spacing1"/>
    <w:rsid w:val="00A920FD"/>
    <w:rPr>
      <w:rFonts w:ascii="Calibri" w:eastAsia="Times New Roman" w:hAnsi="Calibri" w:cs="Times New Roman"/>
      <w:sz w:val="22"/>
      <w:szCs w:val="22"/>
    </w:rPr>
  </w:style>
  <w:style w:type="paragraph" w:customStyle="1" w:styleId="Paragraphestandard">
    <w:name w:val="[Paragraphe standard]"/>
    <w:basedOn w:val="Normal"/>
    <w:uiPriority w:val="99"/>
    <w:rsid w:val="00A920FD"/>
    <w:pPr>
      <w:autoSpaceDE w:val="0"/>
      <w:autoSpaceDN w:val="0"/>
      <w:spacing w:line="230" w:lineRule="atLeast"/>
      <w:jc w:val="both"/>
    </w:pPr>
    <w:rPr>
      <w:rFonts w:ascii="Cronos Pro" w:eastAsiaTheme="minorHAnsi" w:hAnsi="Cronos Pro"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4910">
      <w:bodyDiv w:val="1"/>
      <w:marLeft w:val="0"/>
      <w:marRight w:val="0"/>
      <w:marTop w:val="0"/>
      <w:marBottom w:val="0"/>
      <w:divBdr>
        <w:top w:val="none" w:sz="0" w:space="0" w:color="auto"/>
        <w:left w:val="none" w:sz="0" w:space="0" w:color="auto"/>
        <w:bottom w:val="none" w:sz="0" w:space="0" w:color="auto"/>
        <w:right w:val="none" w:sz="0" w:space="0" w:color="auto"/>
      </w:divBdr>
      <w:divsChild>
        <w:div w:id="829173299">
          <w:marLeft w:val="0"/>
          <w:marRight w:val="0"/>
          <w:marTop w:val="0"/>
          <w:marBottom w:val="0"/>
          <w:divBdr>
            <w:top w:val="none" w:sz="0" w:space="0" w:color="auto"/>
            <w:left w:val="none" w:sz="0" w:space="0" w:color="auto"/>
            <w:bottom w:val="none" w:sz="0" w:space="0" w:color="auto"/>
            <w:right w:val="none" w:sz="0" w:space="0" w:color="auto"/>
          </w:divBdr>
          <w:divsChild>
            <w:div w:id="733968110">
              <w:marLeft w:val="0"/>
              <w:marRight w:val="0"/>
              <w:marTop w:val="0"/>
              <w:marBottom w:val="0"/>
              <w:divBdr>
                <w:top w:val="none" w:sz="0" w:space="0" w:color="auto"/>
                <w:left w:val="none" w:sz="0" w:space="0" w:color="auto"/>
                <w:bottom w:val="none" w:sz="0" w:space="0" w:color="auto"/>
                <w:right w:val="none" w:sz="0" w:space="0" w:color="auto"/>
              </w:divBdr>
              <w:divsChild>
                <w:div w:id="106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6247">
      <w:bodyDiv w:val="1"/>
      <w:marLeft w:val="0"/>
      <w:marRight w:val="0"/>
      <w:marTop w:val="0"/>
      <w:marBottom w:val="0"/>
      <w:divBdr>
        <w:top w:val="none" w:sz="0" w:space="0" w:color="auto"/>
        <w:left w:val="none" w:sz="0" w:space="0" w:color="auto"/>
        <w:bottom w:val="none" w:sz="0" w:space="0" w:color="auto"/>
        <w:right w:val="none" w:sz="0" w:space="0" w:color="auto"/>
      </w:divBdr>
    </w:div>
    <w:div w:id="250822763">
      <w:bodyDiv w:val="1"/>
      <w:marLeft w:val="0"/>
      <w:marRight w:val="0"/>
      <w:marTop w:val="0"/>
      <w:marBottom w:val="0"/>
      <w:divBdr>
        <w:top w:val="none" w:sz="0" w:space="0" w:color="auto"/>
        <w:left w:val="none" w:sz="0" w:space="0" w:color="auto"/>
        <w:bottom w:val="none" w:sz="0" w:space="0" w:color="auto"/>
        <w:right w:val="none" w:sz="0" w:space="0" w:color="auto"/>
      </w:divBdr>
    </w:div>
    <w:div w:id="271523548">
      <w:bodyDiv w:val="1"/>
      <w:marLeft w:val="0"/>
      <w:marRight w:val="0"/>
      <w:marTop w:val="0"/>
      <w:marBottom w:val="0"/>
      <w:divBdr>
        <w:top w:val="none" w:sz="0" w:space="0" w:color="auto"/>
        <w:left w:val="none" w:sz="0" w:space="0" w:color="auto"/>
        <w:bottom w:val="none" w:sz="0" w:space="0" w:color="auto"/>
        <w:right w:val="none" w:sz="0" w:space="0" w:color="auto"/>
      </w:divBdr>
    </w:div>
    <w:div w:id="275527158">
      <w:bodyDiv w:val="1"/>
      <w:marLeft w:val="0"/>
      <w:marRight w:val="0"/>
      <w:marTop w:val="0"/>
      <w:marBottom w:val="0"/>
      <w:divBdr>
        <w:top w:val="none" w:sz="0" w:space="0" w:color="auto"/>
        <w:left w:val="none" w:sz="0" w:space="0" w:color="auto"/>
        <w:bottom w:val="none" w:sz="0" w:space="0" w:color="auto"/>
        <w:right w:val="none" w:sz="0" w:space="0" w:color="auto"/>
      </w:divBdr>
    </w:div>
    <w:div w:id="408622034">
      <w:bodyDiv w:val="1"/>
      <w:marLeft w:val="0"/>
      <w:marRight w:val="0"/>
      <w:marTop w:val="0"/>
      <w:marBottom w:val="0"/>
      <w:divBdr>
        <w:top w:val="none" w:sz="0" w:space="0" w:color="auto"/>
        <w:left w:val="none" w:sz="0" w:space="0" w:color="auto"/>
        <w:bottom w:val="none" w:sz="0" w:space="0" w:color="auto"/>
        <w:right w:val="none" w:sz="0" w:space="0" w:color="auto"/>
      </w:divBdr>
    </w:div>
    <w:div w:id="495151228">
      <w:bodyDiv w:val="1"/>
      <w:marLeft w:val="0"/>
      <w:marRight w:val="0"/>
      <w:marTop w:val="0"/>
      <w:marBottom w:val="0"/>
      <w:divBdr>
        <w:top w:val="none" w:sz="0" w:space="0" w:color="auto"/>
        <w:left w:val="none" w:sz="0" w:space="0" w:color="auto"/>
        <w:bottom w:val="none" w:sz="0" w:space="0" w:color="auto"/>
        <w:right w:val="none" w:sz="0" w:space="0" w:color="auto"/>
      </w:divBdr>
    </w:div>
    <w:div w:id="555050896">
      <w:bodyDiv w:val="1"/>
      <w:marLeft w:val="0"/>
      <w:marRight w:val="0"/>
      <w:marTop w:val="0"/>
      <w:marBottom w:val="0"/>
      <w:divBdr>
        <w:top w:val="none" w:sz="0" w:space="0" w:color="auto"/>
        <w:left w:val="none" w:sz="0" w:space="0" w:color="auto"/>
        <w:bottom w:val="none" w:sz="0" w:space="0" w:color="auto"/>
        <w:right w:val="none" w:sz="0" w:space="0" w:color="auto"/>
      </w:divBdr>
    </w:div>
    <w:div w:id="643391409">
      <w:bodyDiv w:val="1"/>
      <w:marLeft w:val="0"/>
      <w:marRight w:val="0"/>
      <w:marTop w:val="0"/>
      <w:marBottom w:val="0"/>
      <w:divBdr>
        <w:top w:val="none" w:sz="0" w:space="0" w:color="auto"/>
        <w:left w:val="none" w:sz="0" w:space="0" w:color="auto"/>
        <w:bottom w:val="none" w:sz="0" w:space="0" w:color="auto"/>
        <w:right w:val="none" w:sz="0" w:space="0" w:color="auto"/>
      </w:divBdr>
    </w:div>
    <w:div w:id="658078078">
      <w:bodyDiv w:val="1"/>
      <w:marLeft w:val="0"/>
      <w:marRight w:val="0"/>
      <w:marTop w:val="0"/>
      <w:marBottom w:val="0"/>
      <w:divBdr>
        <w:top w:val="none" w:sz="0" w:space="0" w:color="auto"/>
        <w:left w:val="none" w:sz="0" w:space="0" w:color="auto"/>
        <w:bottom w:val="none" w:sz="0" w:space="0" w:color="auto"/>
        <w:right w:val="none" w:sz="0" w:space="0" w:color="auto"/>
      </w:divBdr>
    </w:div>
    <w:div w:id="658730888">
      <w:bodyDiv w:val="1"/>
      <w:marLeft w:val="0"/>
      <w:marRight w:val="0"/>
      <w:marTop w:val="0"/>
      <w:marBottom w:val="0"/>
      <w:divBdr>
        <w:top w:val="none" w:sz="0" w:space="0" w:color="auto"/>
        <w:left w:val="none" w:sz="0" w:space="0" w:color="auto"/>
        <w:bottom w:val="none" w:sz="0" w:space="0" w:color="auto"/>
        <w:right w:val="none" w:sz="0" w:space="0" w:color="auto"/>
      </w:divBdr>
      <w:divsChild>
        <w:div w:id="836774812">
          <w:marLeft w:val="0"/>
          <w:marRight w:val="0"/>
          <w:marTop w:val="0"/>
          <w:marBottom w:val="0"/>
          <w:divBdr>
            <w:top w:val="none" w:sz="0" w:space="0" w:color="auto"/>
            <w:left w:val="none" w:sz="0" w:space="0" w:color="auto"/>
            <w:bottom w:val="none" w:sz="0" w:space="0" w:color="auto"/>
            <w:right w:val="none" w:sz="0" w:space="0" w:color="auto"/>
          </w:divBdr>
          <w:divsChild>
            <w:div w:id="2103839853">
              <w:marLeft w:val="0"/>
              <w:marRight w:val="0"/>
              <w:marTop w:val="0"/>
              <w:marBottom w:val="0"/>
              <w:divBdr>
                <w:top w:val="none" w:sz="0" w:space="0" w:color="auto"/>
                <w:left w:val="none" w:sz="0" w:space="0" w:color="auto"/>
                <w:bottom w:val="none" w:sz="0" w:space="0" w:color="auto"/>
                <w:right w:val="none" w:sz="0" w:space="0" w:color="auto"/>
              </w:divBdr>
              <w:divsChild>
                <w:div w:id="684525345">
                  <w:marLeft w:val="0"/>
                  <w:marRight w:val="0"/>
                  <w:marTop w:val="0"/>
                  <w:marBottom w:val="0"/>
                  <w:divBdr>
                    <w:top w:val="none" w:sz="0" w:space="0" w:color="auto"/>
                    <w:left w:val="none" w:sz="0" w:space="0" w:color="auto"/>
                    <w:bottom w:val="none" w:sz="0" w:space="0" w:color="auto"/>
                    <w:right w:val="none" w:sz="0" w:space="0" w:color="auto"/>
                  </w:divBdr>
                  <w:divsChild>
                    <w:div w:id="18221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298300">
      <w:bodyDiv w:val="1"/>
      <w:marLeft w:val="0"/>
      <w:marRight w:val="0"/>
      <w:marTop w:val="0"/>
      <w:marBottom w:val="0"/>
      <w:divBdr>
        <w:top w:val="none" w:sz="0" w:space="0" w:color="auto"/>
        <w:left w:val="none" w:sz="0" w:space="0" w:color="auto"/>
        <w:bottom w:val="none" w:sz="0" w:space="0" w:color="auto"/>
        <w:right w:val="none" w:sz="0" w:space="0" w:color="auto"/>
      </w:divBdr>
    </w:div>
    <w:div w:id="811598245">
      <w:bodyDiv w:val="1"/>
      <w:marLeft w:val="0"/>
      <w:marRight w:val="0"/>
      <w:marTop w:val="0"/>
      <w:marBottom w:val="0"/>
      <w:divBdr>
        <w:top w:val="none" w:sz="0" w:space="0" w:color="auto"/>
        <w:left w:val="none" w:sz="0" w:space="0" w:color="auto"/>
        <w:bottom w:val="none" w:sz="0" w:space="0" w:color="auto"/>
        <w:right w:val="none" w:sz="0" w:space="0" w:color="auto"/>
      </w:divBdr>
    </w:div>
    <w:div w:id="825557535">
      <w:bodyDiv w:val="1"/>
      <w:marLeft w:val="0"/>
      <w:marRight w:val="0"/>
      <w:marTop w:val="0"/>
      <w:marBottom w:val="0"/>
      <w:divBdr>
        <w:top w:val="none" w:sz="0" w:space="0" w:color="auto"/>
        <w:left w:val="none" w:sz="0" w:space="0" w:color="auto"/>
        <w:bottom w:val="none" w:sz="0" w:space="0" w:color="auto"/>
        <w:right w:val="none" w:sz="0" w:space="0" w:color="auto"/>
      </w:divBdr>
    </w:div>
    <w:div w:id="844707902">
      <w:bodyDiv w:val="1"/>
      <w:marLeft w:val="0"/>
      <w:marRight w:val="0"/>
      <w:marTop w:val="0"/>
      <w:marBottom w:val="0"/>
      <w:divBdr>
        <w:top w:val="none" w:sz="0" w:space="0" w:color="auto"/>
        <w:left w:val="none" w:sz="0" w:space="0" w:color="auto"/>
        <w:bottom w:val="none" w:sz="0" w:space="0" w:color="auto"/>
        <w:right w:val="none" w:sz="0" w:space="0" w:color="auto"/>
      </w:divBdr>
    </w:div>
    <w:div w:id="1027026682">
      <w:bodyDiv w:val="1"/>
      <w:marLeft w:val="0"/>
      <w:marRight w:val="0"/>
      <w:marTop w:val="0"/>
      <w:marBottom w:val="0"/>
      <w:divBdr>
        <w:top w:val="none" w:sz="0" w:space="0" w:color="auto"/>
        <w:left w:val="none" w:sz="0" w:space="0" w:color="auto"/>
        <w:bottom w:val="none" w:sz="0" w:space="0" w:color="auto"/>
        <w:right w:val="none" w:sz="0" w:space="0" w:color="auto"/>
      </w:divBdr>
    </w:div>
    <w:div w:id="1255237249">
      <w:bodyDiv w:val="1"/>
      <w:marLeft w:val="0"/>
      <w:marRight w:val="0"/>
      <w:marTop w:val="0"/>
      <w:marBottom w:val="0"/>
      <w:divBdr>
        <w:top w:val="none" w:sz="0" w:space="0" w:color="auto"/>
        <w:left w:val="none" w:sz="0" w:space="0" w:color="auto"/>
        <w:bottom w:val="none" w:sz="0" w:space="0" w:color="auto"/>
        <w:right w:val="none" w:sz="0" w:space="0" w:color="auto"/>
      </w:divBdr>
      <w:divsChild>
        <w:div w:id="325673679">
          <w:marLeft w:val="0"/>
          <w:marRight w:val="0"/>
          <w:marTop w:val="0"/>
          <w:marBottom w:val="0"/>
          <w:divBdr>
            <w:top w:val="none" w:sz="0" w:space="0" w:color="auto"/>
            <w:left w:val="none" w:sz="0" w:space="0" w:color="auto"/>
            <w:bottom w:val="none" w:sz="0" w:space="0" w:color="auto"/>
            <w:right w:val="none" w:sz="0" w:space="0" w:color="auto"/>
          </w:divBdr>
          <w:divsChild>
            <w:div w:id="1283027870">
              <w:marLeft w:val="0"/>
              <w:marRight w:val="0"/>
              <w:marTop w:val="0"/>
              <w:marBottom w:val="0"/>
              <w:divBdr>
                <w:top w:val="none" w:sz="0" w:space="0" w:color="auto"/>
                <w:left w:val="none" w:sz="0" w:space="0" w:color="auto"/>
                <w:bottom w:val="none" w:sz="0" w:space="0" w:color="auto"/>
                <w:right w:val="none" w:sz="0" w:space="0" w:color="auto"/>
              </w:divBdr>
              <w:divsChild>
                <w:div w:id="13199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231463">
      <w:bodyDiv w:val="1"/>
      <w:marLeft w:val="0"/>
      <w:marRight w:val="0"/>
      <w:marTop w:val="0"/>
      <w:marBottom w:val="0"/>
      <w:divBdr>
        <w:top w:val="none" w:sz="0" w:space="0" w:color="auto"/>
        <w:left w:val="none" w:sz="0" w:space="0" w:color="auto"/>
        <w:bottom w:val="none" w:sz="0" w:space="0" w:color="auto"/>
        <w:right w:val="none" w:sz="0" w:space="0" w:color="auto"/>
      </w:divBdr>
      <w:divsChild>
        <w:div w:id="2001543156">
          <w:marLeft w:val="0"/>
          <w:marRight w:val="0"/>
          <w:marTop w:val="0"/>
          <w:marBottom w:val="0"/>
          <w:divBdr>
            <w:top w:val="none" w:sz="0" w:space="0" w:color="auto"/>
            <w:left w:val="none" w:sz="0" w:space="0" w:color="auto"/>
            <w:bottom w:val="none" w:sz="0" w:space="0" w:color="auto"/>
            <w:right w:val="none" w:sz="0" w:space="0" w:color="auto"/>
          </w:divBdr>
          <w:divsChild>
            <w:div w:id="453445846">
              <w:marLeft w:val="0"/>
              <w:marRight w:val="0"/>
              <w:marTop w:val="0"/>
              <w:marBottom w:val="0"/>
              <w:divBdr>
                <w:top w:val="none" w:sz="0" w:space="0" w:color="auto"/>
                <w:left w:val="none" w:sz="0" w:space="0" w:color="auto"/>
                <w:bottom w:val="none" w:sz="0" w:space="0" w:color="auto"/>
                <w:right w:val="none" w:sz="0" w:space="0" w:color="auto"/>
              </w:divBdr>
              <w:divsChild>
                <w:div w:id="188817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82419">
      <w:bodyDiv w:val="1"/>
      <w:marLeft w:val="0"/>
      <w:marRight w:val="0"/>
      <w:marTop w:val="0"/>
      <w:marBottom w:val="0"/>
      <w:divBdr>
        <w:top w:val="none" w:sz="0" w:space="0" w:color="auto"/>
        <w:left w:val="none" w:sz="0" w:space="0" w:color="auto"/>
        <w:bottom w:val="none" w:sz="0" w:space="0" w:color="auto"/>
        <w:right w:val="none" w:sz="0" w:space="0" w:color="auto"/>
      </w:divBdr>
    </w:div>
    <w:div w:id="1566911165">
      <w:bodyDiv w:val="1"/>
      <w:marLeft w:val="0"/>
      <w:marRight w:val="0"/>
      <w:marTop w:val="0"/>
      <w:marBottom w:val="0"/>
      <w:divBdr>
        <w:top w:val="none" w:sz="0" w:space="0" w:color="auto"/>
        <w:left w:val="none" w:sz="0" w:space="0" w:color="auto"/>
        <w:bottom w:val="none" w:sz="0" w:space="0" w:color="auto"/>
        <w:right w:val="none" w:sz="0" w:space="0" w:color="auto"/>
      </w:divBdr>
    </w:div>
    <w:div w:id="1641418838">
      <w:bodyDiv w:val="1"/>
      <w:marLeft w:val="0"/>
      <w:marRight w:val="0"/>
      <w:marTop w:val="0"/>
      <w:marBottom w:val="0"/>
      <w:divBdr>
        <w:top w:val="none" w:sz="0" w:space="0" w:color="auto"/>
        <w:left w:val="none" w:sz="0" w:space="0" w:color="auto"/>
        <w:bottom w:val="none" w:sz="0" w:space="0" w:color="auto"/>
        <w:right w:val="none" w:sz="0" w:space="0" w:color="auto"/>
      </w:divBdr>
    </w:div>
    <w:div w:id="1935940583">
      <w:bodyDiv w:val="1"/>
      <w:marLeft w:val="0"/>
      <w:marRight w:val="0"/>
      <w:marTop w:val="0"/>
      <w:marBottom w:val="0"/>
      <w:divBdr>
        <w:top w:val="none" w:sz="0" w:space="0" w:color="auto"/>
        <w:left w:val="none" w:sz="0" w:space="0" w:color="auto"/>
        <w:bottom w:val="none" w:sz="0" w:space="0" w:color="auto"/>
        <w:right w:val="none" w:sz="0" w:space="0" w:color="auto"/>
      </w:divBdr>
    </w:div>
    <w:div w:id="1977906019">
      <w:bodyDiv w:val="1"/>
      <w:marLeft w:val="0"/>
      <w:marRight w:val="0"/>
      <w:marTop w:val="0"/>
      <w:marBottom w:val="0"/>
      <w:divBdr>
        <w:top w:val="none" w:sz="0" w:space="0" w:color="auto"/>
        <w:left w:val="none" w:sz="0" w:space="0" w:color="auto"/>
        <w:bottom w:val="none" w:sz="0" w:space="0" w:color="auto"/>
        <w:right w:val="none" w:sz="0" w:space="0" w:color="auto"/>
      </w:divBdr>
    </w:div>
    <w:div w:id="2078236531">
      <w:bodyDiv w:val="1"/>
      <w:marLeft w:val="0"/>
      <w:marRight w:val="0"/>
      <w:marTop w:val="0"/>
      <w:marBottom w:val="0"/>
      <w:divBdr>
        <w:top w:val="none" w:sz="0" w:space="0" w:color="auto"/>
        <w:left w:val="none" w:sz="0" w:space="0" w:color="auto"/>
        <w:bottom w:val="none" w:sz="0" w:space="0" w:color="auto"/>
        <w:right w:val="none" w:sz="0" w:space="0" w:color="auto"/>
      </w:divBdr>
    </w:div>
    <w:div w:id="208707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i.sup@cfwb.be" TargetMode="External"/><Relationship Id="rId13" Type="http://schemas.openxmlformats.org/officeDocument/2006/relationships/hyperlink" Target="mailto:info@avocats.be" TargetMode="External"/><Relationship Id="rId18" Type="http://schemas.openxmlformats.org/officeDocument/2006/relationships/hyperlink" Target="https://lgo.avocats.b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berengere.lefrancq@barreaudebruxelles.be" TargetMode="External"/><Relationship Id="rId7" Type="http://schemas.openxmlformats.org/officeDocument/2006/relationships/image" Target="media/image1.emf"/><Relationship Id="rId12" Type="http://schemas.openxmlformats.org/officeDocument/2006/relationships/hyperlink" Target="https://www.uliege.be/cms/c_9038293/fr/services-administratifs" TargetMode="External"/><Relationship Id="rId17" Type="http://schemas.openxmlformats.org/officeDocument/2006/relationships/hyperlink" Target="https://www.barreaubruxelles.be/images/documents/Memo%20contrat%20de%20stage_2021.pdf" TargetMode="External"/><Relationship Id="rId25" Type="http://schemas.openxmlformats.org/officeDocument/2006/relationships/hyperlink" Target="mailto:info@avocats.be" TargetMode="External"/><Relationship Id="rId2" Type="http://schemas.openxmlformats.org/officeDocument/2006/relationships/styles" Target="styles.xml"/><Relationship Id="rId16" Type="http://schemas.openxmlformats.org/officeDocument/2006/relationships/hyperlink" Target="https://www.barreaubruxelles.be/images/documents/contrat_stage.pdf" TargetMode="External"/><Relationship Id="rId20" Type="http://schemas.openxmlformats.org/officeDocument/2006/relationships/hyperlink" Target="https://portail.avocats.be/logi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oit.ulb.be/fr/navigation/la-faculte/le-secretariat" TargetMode="External"/><Relationship Id="rId24" Type="http://schemas.openxmlformats.org/officeDocument/2006/relationships/hyperlink" Target="mailto:formation@barreaudebruxelles.be" TargetMode="External"/><Relationship Id="rId5" Type="http://schemas.openxmlformats.org/officeDocument/2006/relationships/footnotes" Target="footnotes.xml"/><Relationship Id="rId15" Type="http://schemas.openxmlformats.org/officeDocument/2006/relationships/hyperlink" Target="https://www.barreaubruxelles.be/images/documents/demande_admission_prestation%20de%20serment%20et%20liste%20des%20stagiaires.docx" TargetMode="External"/><Relationship Id="rId23" Type="http://schemas.openxmlformats.org/officeDocument/2006/relationships/hyperlink" Target="mailto:stage@barreaudebruxelles.be" TargetMode="External"/><Relationship Id="rId28" Type="http://schemas.openxmlformats.org/officeDocument/2006/relationships/footer" Target="footer3.xml"/><Relationship Id="rId10" Type="http://schemas.openxmlformats.org/officeDocument/2006/relationships/hyperlink" Target="https://uclouvain.be/fr/sites/louvain-la-neuve/acces-et-plan.html" TargetMode="External"/><Relationship Id="rId19" Type="http://schemas.openxmlformats.org/officeDocument/2006/relationships/hyperlink" Target="mailto:kawtar@barreaudebruxelles.be" TargetMode="External"/><Relationship Id="rId4" Type="http://schemas.openxmlformats.org/officeDocument/2006/relationships/webSettings" Target="webSettings.xml"/><Relationship Id="rId9" Type="http://schemas.openxmlformats.org/officeDocument/2006/relationships/hyperlink" Target="http://www.equivalences.cfwb.be/index.php?id=486" TargetMode="External"/><Relationship Id="rId14" Type="http://schemas.openxmlformats.org/officeDocument/2006/relationships/hyperlink" Target="mailto:stage@barreaudebruxelles.be" TargetMode="External"/><Relationship Id="rId22" Type="http://schemas.openxmlformats.org/officeDocument/2006/relationships/hyperlink" Target="https://www.carrefourdesstagiaires.com/" TargetMode="External"/><Relationship Id="rId27" Type="http://schemas.openxmlformats.org/officeDocument/2006/relationships/footer" Target="foot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sabellemonteyne/Desktop/Ibis/barreau/charte_bar/charte_docs/outils/memo_societes_association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memo_societes_associations.dotx</Template>
  <TotalTime>8</TotalTime>
  <Pages>6</Pages>
  <Words>2210</Words>
  <Characters>12156</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Isabelle Monteyne</dc:creator>
  <cp:lastModifiedBy>Isabelle Monteyne</cp:lastModifiedBy>
  <cp:revision>2</cp:revision>
  <cp:lastPrinted>2022-03-21T16:20:00Z</cp:lastPrinted>
  <dcterms:created xsi:type="dcterms:W3CDTF">2022-10-20T13:08:00Z</dcterms:created>
  <dcterms:modified xsi:type="dcterms:W3CDTF">2022-10-20T13:08:00Z</dcterms:modified>
</cp:coreProperties>
</file>